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639ED" w14:textId="77777777" w:rsidR="005717B3" w:rsidRPr="005717B3" w:rsidRDefault="005717B3" w:rsidP="00F06C84">
      <w:pPr>
        <w:spacing w:line="276" w:lineRule="auto"/>
        <w:jc w:val="center"/>
        <w:rPr>
          <w:sz w:val="28"/>
          <w:szCs w:val="28"/>
          <w:lang w:val="en-US"/>
        </w:rPr>
      </w:pPr>
      <w:r w:rsidRPr="005717B3">
        <w:rPr>
          <w:b/>
          <w:bCs/>
          <w:sz w:val="28"/>
          <w:szCs w:val="28"/>
          <w:lang w:val="en-US"/>
        </w:rPr>
        <w:t>MINISTRY OF HIGHER EDUCATION, SCIENCE AND INNOVATION</w:t>
      </w:r>
      <w:r w:rsidRPr="005717B3">
        <w:rPr>
          <w:b/>
          <w:bCs/>
          <w:sz w:val="28"/>
          <w:szCs w:val="28"/>
          <w:lang w:val="en-US"/>
        </w:rPr>
        <w:br/>
        <w:t>OF THE REPUBLIC OF UZBEKISTAN</w:t>
      </w:r>
    </w:p>
    <w:p w14:paraId="34E25B6B" w14:textId="77777777" w:rsidR="00F06C84" w:rsidRDefault="00F06C84" w:rsidP="00F06C84">
      <w:pPr>
        <w:spacing w:line="276" w:lineRule="auto"/>
        <w:jc w:val="center"/>
        <w:rPr>
          <w:b/>
          <w:bCs/>
          <w:sz w:val="28"/>
          <w:szCs w:val="28"/>
          <w:lang w:val="en-US"/>
        </w:rPr>
      </w:pPr>
    </w:p>
    <w:p w14:paraId="15590CA5" w14:textId="0F3D11D9" w:rsidR="005717B3" w:rsidRPr="005717B3" w:rsidRDefault="005717B3" w:rsidP="00F06C84">
      <w:pPr>
        <w:spacing w:line="276" w:lineRule="auto"/>
        <w:jc w:val="center"/>
        <w:rPr>
          <w:sz w:val="28"/>
          <w:szCs w:val="28"/>
          <w:lang w:val="en-US"/>
        </w:rPr>
      </w:pPr>
      <w:r w:rsidRPr="005717B3">
        <w:rPr>
          <w:b/>
          <w:bCs/>
          <w:sz w:val="28"/>
          <w:szCs w:val="28"/>
          <w:lang w:val="en-US"/>
        </w:rPr>
        <w:t>NAMANGAN STATE UNIVERSITY</w:t>
      </w:r>
    </w:p>
    <w:p w14:paraId="32DD2A50" w14:textId="77777777" w:rsidR="007E6988" w:rsidRPr="007B0E99" w:rsidRDefault="007E6988" w:rsidP="00B42943">
      <w:pPr>
        <w:jc w:val="center"/>
        <w:rPr>
          <w:b/>
          <w:sz w:val="28"/>
          <w:szCs w:val="28"/>
          <w:lang w:val="en-US"/>
        </w:rPr>
      </w:pPr>
    </w:p>
    <w:p w14:paraId="2CFDD17E" w14:textId="77777777" w:rsidR="007E6988" w:rsidRPr="007B0E99" w:rsidRDefault="007E6988" w:rsidP="00B42943">
      <w:pPr>
        <w:jc w:val="center"/>
        <w:rPr>
          <w:sz w:val="28"/>
          <w:szCs w:val="28"/>
          <w:lang w:val="uz-Cyrl-UZ"/>
        </w:rPr>
      </w:pPr>
    </w:p>
    <w:p w14:paraId="7AE391C5" w14:textId="77777777" w:rsidR="00BA0A52" w:rsidRPr="007B0E99" w:rsidRDefault="00BA0A52" w:rsidP="00BA0A52">
      <w:pPr>
        <w:ind w:left="4248"/>
        <w:jc w:val="center"/>
        <w:rPr>
          <w:rStyle w:val="a7"/>
          <w:sz w:val="28"/>
          <w:szCs w:val="28"/>
          <w:lang w:val="en-US"/>
        </w:rPr>
      </w:pPr>
    </w:p>
    <w:p w14:paraId="5FB5F4C2" w14:textId="76E6ECF3" w:rsidR="007E6988" w:rsidRPr="005D3F06" w:rsidRDefault="005717B3" w:rsidP="00BA0A52">
      <w:pPr>
        <w:ind w:left="4248"/>
        <w:jc w:val="center"/>
        <w:rPr>
          <w:sz w:val="28"/>
          <w:szCs w:val="28"/>
          <w:lang w:val="en-US"/>
        </w:rPr>
      </w:pPr>
      <w:r w:rsidRPr="007B0E99">
        <w:rPr>
          <w:rStyle w:val="a7"/>
          <w:sz w:val="28"/>
          <w:szCs w:val="28"/>
          <w:lang w:val="en-US"/>
        </w:rPr>
        <w:t>“APPROVED”</w:t>
      </w:r>
      <w:r w:rsidRPr="007B0E99">
        <w:rPr>
          <w:sz w:val="28"/>
          <w:szCs w:val="28"/>
          <w:lang w:val="en-US"/>
        </w:rPr>
        <w:br/>
        <w:t xml:space="preserve">Vice-Rector for </w:t>
      </w:r>
      <w:r w:rsidR="00DD5F08">
        <w:rPr>
          <w:sz w:val="28"/>
          <w:szCs w:val="28"/>
          <w:lang w:val="en-US"/>
        </w:rPr>
        <w:t>A</w:t>
      </w:r>
      <w:r w:rsidRPr="007B0E99">
        <w:rPr>
          <w:sz w:val="28"/>
          <w:szCs w:val="28"/>
          <w:lang w:val="en-US"/>
        </w:rPr>
        <w:t xml:space="preserve">cademic </w:t>
      </w:r>
      <w:r w:rsidR="007B0E99">
        <w:rPr>
          <w:sz w:val="28"/>
          <w:szCs w:val="28"/>
          <w:lang w:val="en-US"/>
        </w:rPr>
        <w:t>a</w:t>
      </w:r>
      <w:r w:rsidRPr="007B0E99">
        <w:rPr>
          <w:sz w:val="28"/>
          <w:szCs w:val="28"/>
          <w:lang w:val="en-US"/>
        </w:rPr>
        <w:t>ffairs</w:t>
      </w:r>
      <w:r w:rsidRPr="007B0E99">
        <w:rPr>
          <w:sz w:val="28"/>
          <w:szCs w:val="28"/>
          <w:lang w:val="en-US"/>
        </w:rPr>
        <w:br/>
        <w:t xml:space="preserve">______________ X. </w:t>
      </w:r>
      <w:proofErr w:type="spellStart"/>
      <w:r w:rsidRPr="007B0E99">
        <w:rPr>
          <w:sz w:val="28"/>
          <w:szCs w:val="28"/>
          <w:lang w:val="en-US"/>
        </w:rPr>
        <w:t>Kadirov</w:t>
      </w:r>
      <w:proofErr w:type="spellEnd"/>
      <w:r w:rsidRPr="007B0E99">
        <w:rPr>
          <w:sz w:val="28"/>
          <w:szCs w:val="28"/>
          <w:lang w:val="en-US"/>
        </w:rPr>
        <w:br/>
        <w:t>“_____” ___________ 202</w:t>
      </w:r>
      <w:r w:rsidR="005D3F06" w:rsidRPr="005D3F06">
        <w:rPr>
          <w:sz w:val="28"/>
          <w:szCs w:val="28"/>
          <w:lang w:val="en-US"/>
        </w:rPr>
        <w:t>5</w:t>
      </w:r>
    </w:p>
    <w:p w14:paraId="627BA645" w14:textId="77777777" w:rsidR="007E6988" w:rsidRPr="007B0E99" w:rsidRDefault="007E6988" w:rsidP="00B42943">
      <w:pPr>
        <w:jc w:val="center"/>
        <w:rPr>
          <w:sz w:val="28"/>
          <w:szCs w:val="28"/>
          <w:lang w:val="uz-Cyrl-UZ"/>
        </w:rPr>
      </w:pPr>
    </w:p>
    <w:p w14:paraId="3CA67F35" w14:textId="77777777" w:rsidR="007E6988" w:rsidRPr="007B0E99" w:rsidRDefault="007E6988" w:rsidP="00B42943">
      <w:pPr>
        <w:jc w:val="center"/>
        <w:rPr>
          <w:b/>
          <w:sz w:val="28"/>
          <w:szCs w:val="28"/>
          <w:lang w:val="uz-Cyrl-UZ"/>
        </w:rPr>
      </w:pPr>
    </w:p>
    <w:p w14:paraId="7365ABBB" w14:textId="77777777" w:rsidR="00BA0A52" w:rsidRPr="007B0E99" w:rsidRDefault="00BA0A52" w:rsidP="00B42943">
      <w:pPr>
        <w:jc w:val="center"/>
        <w:rPr>
          <w:b/>
          <w:bCs/>
          <w:sz w:val="28"/>
          <w:szCs w:val="28"/>
          <w:lang w:val="en-US"/>
        </w:rPr>
      </w:pPr>
    </w:p>
    <w:p w14:paraId="4B82C8FB" w14:textId="77777777" w:rsidR="00BA0A52" w:rsidRPr="007B0E99" w:rsidRDefault="00BA0A52" w:rsidP="00B42943">
      <w:pPr>
        <w:jc w:val="center"/>
        <w:rPr>
          <w:b/>
          <w:bCs/>
          <w:sz w:val="28"/>
          <w:szCs w:val="28"/>
          <w:lang w:val="en-US"/>
        </w:rPr>
      </w:pPr>
    </w:p>
    <w:p w14:paraId="1438EB73" w14:textId="77352311" w:rsidR="00DD5F08" w:rsidRDefault="00466CEF" w:rsidP="00DD5F08">
      <w:pPr>
        <w:spacing w:line="360" w:lineRule="auto"/>
        <w:jc w:val="center"/>
        <w:rPr>
          <w:b/>
          <w:bCs/>
          <w:sz w:val="28"/>
          <w:szCs w:val="28"/>
          <w:lang w:val="en-US"/>
        </w:rPr>
      </w:pPr>
      <w:r w:rsidRPr="00466CEF">
        <w:rPr>
          <w:b/>
          <w:bCs/>
          <w:sz w:val="28"/>
          <w:szCs w:val="28"/>
          <w:lang w:val="en-US"/>
        </w:rPr>
        <w:t>MEDIA LITERACY AND INFORMATION CULTURE</w:t>
      </w:r>
    </w:p>
    <w:p w14:paraId="13FADD6A" w14:textId="22EDB4AC" w:rsidR="007E6988" w:rsidRPr="007B0E99" w:rsidRDefault="00313C56" w:rsidP="00DD5F08">
      <w:pPr>
        <w:spacing w:line="360" w:lineRule="auto"/>
        <w:jc w:val="center"/>
        <w:rPr>
          <w:b/>
          <w:bCs/>
          <w:sz w:val="28"/>
          <w:szCs w:val="28"/>
          <w:lang w:val="en-US"/>
        </w:rPr>
      </w:pPr>
      <w:r w:rsidRPr="00313C56">
        <w:rPr>
          <w:b/>
          <w:bCs/>
          <w:sz w:val="28"/>
          <w:szCs w:val="28"/>
          <w:lang w:val="en-US"/>
        </w:rPr>
        <w:t>SCIENCE CURRICULUM</w:t>
      </w:r>
      <w:r w:rsidR="005717B3" w:rsidRPr="007B0E99">
        <w:rPr>
          <w:b/>
          <w:bCs/>
          <w:sz w:val="28"/>
          <w:szCs w:val="28"/>
          <w:lang w:val="en-US"/>
        </w:rPr>
        <w:br/>
      </w:r>
      <w:r w:rsidR="005717B3" w:rsidRPr="007B0E99">
        <w:rPr>
          <w:b/>
          <w:bCs/>
          <w:sz w:val="28"/>
          <w:szCs w:val="28"/>
          <w:lang w:val="en-US"/>
        </w:rPr>
        <w:br/>
      </w:r>
    </w:p>
    <w:p w14:paraId="1A0CED86" w14:textId="77777777" w:rsidR="007E6988" w:rsidRPr="007B0E99" w:rsidRDefault="007E6988" w:rsidP="00B42943">
      <w:pPr>
        <w:jc w:val="center"/>
        <w:rPr>
          <w:sz w:val="28"/>
          <w:szCs w:val="28"/>
          <w:lang w:val="uz-Cyrl-UZ"/>
        </w:rPr>
      </w:pPr>
    </w:p>
    <w:p w14:paraId="7D00E220" w14:textId="77777777" w:rsidR="007E6988" w:rsidRPr="007B0E99" w:rsidRDefault="007E6988" w:rsidP="00B42943">
      <w:pPr>
        <w:jc w:val="center"/>
        <w:rPr>
          <w:sz w:val="28"/>
          <w:szCs w:val="28"/>
          <w:lang w:val="uz-Cyrl-UZ"/>
        </w:rPr>
      </w:pPr>
    </w:p>
    <w:p w14:paraId="2AB2BFCF" w14:textId="73652371" w:rsidR="00BA0A52" w:rsidRPr="007B0E99" w:rsidRDefault="00BA0A52" w:rsidP="00BA0A52">
      <w:pPr>
        <w:spacing w:line="360" w:lineRule="auto"/>
        <w:rPr>
          <w:b/>
          <w:bCs/>
          <w:sz w:val="28"/>
          <w:szCs w:val="28"/>
          <w:lang w:val="en-US"/>
        </w:rPr>
      </w:pPr>
    </w:p>
    <w:p w14:paraId="0A0D933A" w14:textId="45D5BE35" w:rsidR="00BA0A52" w:rsidRPr="007B0E99" w:rsidRDefault="00BA0A52" w:rsidP="00BA0A52">
      <w:pPr>
        <w:spacing w:line="360" w:lineRule="auto"/>
        <w:rPr>
          <w:b/>
          <w:bCs/>
          <w:sz w:val="28"/>
          <w:szCs w:val="28"/>
          <w:lang w:val="en-US"/>
        </w:rPr>
      </w:pPr>
    </w:p>
    <w:p w14:paraId="33EEE28D" w14:textId="6E761941" w:rsidR="00BA0A52" w:rsidRPr="007B0E99" w:rsidRDefault="00BA0A52" w:rsidP="00BA0A52">
      <w:pPr>
        <w:spacing w:line="360" w:lineRule="auto"/>
        <w:rPr>
          <w:b/>
          <w:bCs/>
          <w:sz w:val="28"/>
          <w:szCs w:val="28"/>
          <w:lang w:val="en-US"/>
        </w:rPr>
      </w:pPr>
    </w:p>
    <w:p w14:paraId="65C35DB9" w14:textId="7B9DA609" w:rsidR="005717B3" w:rsidRPr="005717B3" w:rsidRDefault="005717B3" w:rsidP="00BA0A52">
      <w:pPr>
        <w:spacing w:line="360" w:lineRule="auto"/>
        <w:rPr>
          <w:sz w:val="28"/>
          <w:szCs w:val="28"/>
          <w:lang w:val="en-US"/>
        </w:rPr>
      </w:pPr>
      <w:r w:rsidRPr="005717B3">
        <w:rPr>
          <w:b/>
          <w:bCs/>
          <w:sz w:val="28"/>
          <w:szCs w:val="28"/>
          <w:lang w:val="en-US"/>
        </w:rPr>
        <w:t xml:space="preserve">Field of </w:t>
      </w:r>
      <w:r w:rsidR="007B0E99">
        <w:rPr>
          <w:b/>
          <w:bCs/>
          <w:sz w:val="28"/>
          <w:szCs w:val="28"/>
          <w:lang w:val="en-US"/>
        </w:rPr>
        <w:t>k</w:t>
      </w:r>
      <w:r w:rsidRPr="005717B3">
        <w:rPr>
          <w:b/>
          <w:bCs/>
          <w:sz w:val="28"/>
          <w:szCs w:val="28"/>
          <w:lang w:val="en-US"/>
        </w:rPr>
        <w:t>nowledge:</w:t>
      </w:r>
      <w:r w:rsidRPr="005717B3">
        <w:rPr>
          <w:sz w:val="28"/>
          <w:szCs w:val="28"/>
          <w:lang w:val="en-US"/>
        </w:rPr>
        <w:t xml:space="preserve"> </w:t>
      </w:r>
      <w:r w:rsidRPr="007B0E99">
        <w:rPr>
          <w:sz w:val="28"/>
          <w:szCs w:val="28"/>
          <w:lang w:val="en-US"/>
        </w:rPr>
        <w:tab/>
      </w:r>
      <w:r w:rsidRPr="005717B3">
        <w:rPr>
          <w:sz w:val="28"/>
          <w:szCs w:val="28"/>
          <w:lang w:val="en-US"/>
        </w:rPr>
        <w:t xml:space="preserve">500000 – Natural </w:t>
      </w:r>
      <w:r w:rsidR="007B0E99">
        <w:rPr>
          <w:sz w:val="28"/>
          <w:szCs w:val="28"/>
          <w:lang w:val="en-US"/>
        </w:rPr>
        <w:t>s</w:t>
      </w:r>
      <w:r w:rsidRPr="005717B3">
        <w:rPr>
          <w:sz w:val="28"/>
          <w:szCs w:val="28"/>
          <w:lang w:val="en-US"/>
        </w:rPr>
        <w:t xml:space="preserve">ciences, </w:t>
      </w:r>
      <w:r w:rsidR="007B0E99">
        <w:rPr>
          <w:sz w:val="28"/>
          <w:szCs w:val="28"/>
          <w:lang w:val="en-US"/>
        </w:rPr>
        <w:t>m</w:t>
      </w:r>
      <w:r w:rsidRPr="005717B3">
        <w:rPr>
          <w:sz w:val="28"/>
          <w:szCs w:val="28"/>
          <w:lang w:val="en-US"/>
        </w:rPr>
        <w:t xml:space="preserve">athematics and </w:t>
      </w:r>
      <w:r w:rsidR="007B0E99">
        <w:rPr>
          <w:sz w:val="28"/>
          <w:szCs w:val="28"/>
          <w:lang w:val="en-US"/>
        </w:rPr>
        <w:t>s</w:t>
      </w:r>
      <w:r w:rsidRPr="005717B3">
        <w:rPr>
          <w:sz w:val="28"/>
          <w:szCs w:val="28"/>
          <w:lang w:val="en-US"/>
        </w:rPr>
        <w:t>tatistics</w:t>
      </w:r>
      <w:r w:rsidRPr="005717B3">
        <w:rPr>
          <w:sz w:val="28"/>
          <w:szCs w:val="28"/>
          <w:lang w:val="en-US"/>
        </w:rPr>
        <w:br/>
      </w:r>
      <w:r w:rsidRPr="005717B3">
        <w:rPr>
          <w:b/>
          <w:bCs/>
          <w:sz w:val="28"/>
          <w:szCs w:val="28"/>
          <w:lang w:val="en-US"/>
        </w:rPr>
        <w:t xml:space="preserve">Field of </w:t>
      </w:r>
      <w:r w:rsidR="007B0E99">
        <w:rPr>
          <w:b/>
          <w:bCs/>
          <w:sz w:val="28"/>
          <w:szCs w:val="28"/>
          <w:lang w:val="en-US"/>
        </w:rPr>
        <w:t>e</w:t>
      </w:r>
      <w:r w:rsidRPr="005717B3">
        <w:rPr>
          <w:b/>
          <w:bCs/>
          <w:sz w:val="28"/>
          <w:szCs w:val="28"/>
          <w:lang w:val="en-US"/>
        </w:rPr>
        <w:t>ducation:</w:t>
      </w:r>
      <w:r w:rsidRPr="005717B3">
        <w:rPr>
          <w:sz w:val="28"/>
          <w:szCs w:val="28"/>
          <w:lang w:val="en-US"/>
        </w:rPr>
        <w:t xml:space="preserve"> </w:t>
      </w:r>
      <w:r w:rsidRPr="007B0E99">
        <w:rPr>
          <w:sz w:val="28"/>
          <w:szCs w:val="28"/>
          <w:lang w:val="en-US"/>
        </w:rPr>
        <w:tab/>
      </w:r>
      <w:r w:rsidRPr="005717B3">
        <w:rPr>
          <w:sz w:val="28"/>
          <w:szCs w:val="28"/>
          <w:lang w:val="en-US"/>
        </w:rPr>
        <w:t xml:space="preserve">510000 – Biological and </w:t>
      </w:r>
      <w:r w:rsidR="007B0E99">
        <w:rPr>
          <w:sz w:val="28"/>
          <w:szCs w:val="28"/>
          <w:lang w:val="en-US"/>
        </w:rPr>
        <w:t>r</w:t>
      </w:r>
      <w:r w:rsidRPr="005717B3">
        <w:rPr>
          <w:sz w:val="28"/>
          <w:szCs w:val="28"/>
          <w:lang w:val="en-US"/>
        </w:rPr>
        <w:t xml:space="preserve">elated </w:t>
      </w:r>
      <w:r w:rsidR="007B0E99">
        <w:rPr>
          <w:sz w:val="28"/>
          <w:szCs w:val="28"/>
          <w:lang w:val="en-US"/>
        </w:rPr>
        <w:t>s</w:t>
      </w:r>
      <w:r w:rsidRPr="005717B3">
        <w:rPr>
          <w:sz w:val="28"/>
          <w:szCs w:val="28"/>
          <w:lang w:val="en-US"/>
        </w:rPr>
        <w:t>ciences</w:t>
      </w:r>
      <w:r w:rsidRPr="005717B3">
        <w:rPr>
          <w:sz w:val="28"/>
          <w:szCs w:val="28"/>
          <w:lang w:val="en-US"/>
        </w:rPr>
        <w:br/>
      </w:r>
      <w:r w:rsidRPr="005717B3">
        <w:rPr>
          <w:b/>
          <w:bCs/>
          <w:sz w:val="28"/>
          <w:szCs w:val="28"/>
          <w:lang w:val="en-US"/>
        </w:rPr>
        <w:t xml:space="preserve">Field of </w:t>
      </w:r>
      <w:r w:rsidR="007B0E99">
        <w:rPr>
          <w:b/>
          <w:bCs/>
          <w:sz w:val="28"/>
          <w:szCs w:val="28"/>
          <w:lang w:val="en-US"/>
        </w:rPr>
        <w:t>s</w:t>
      </w:r>
      <w:r w:rsidRPr="005717B3">
        <w:rPr>
          <w:b/>
          <w:bCs/>
          <w:sz w:val="28"/>
          <w:szCs w:val="28"/>
          <w:lang w:val="en-US"/>
        </w:rPr>
        <w:t>tudy:</w:t>
      </w:r>
      <w:r w:rsidRPr="005717B3">
        <w:rPr>
          <w:sz w:val="28"/>
          <w:szCs w:val="28"/>
          <w:lang w:val="en-US"/>
        </w:rPr>
        <w:t xml:space="preserve"> </w:t>
      </w:r>
      <w:r w:rsidRPr="007B0E99">
        <w:rPr>
          <w:sz w:val="28"/>
          <w:szCs w:val="28"/>
          <w:lang w:val="en-US"/>
        </w:rPr>
        <w:tab/>
      </w:r>
      <w:r w:rsidRPr="007B0E99">
        <w:rPr>
          <w:sz w:val="28"/>
          <w:szCs w:val="28"/>
          <w:lang w:val="en-US"/>
        </w:rPr>
        <w:tab/>
      </w:r>
      <w:r w:rsidR="00466CEF" w:rsidRPr="00466CEF">
        <w:rPr>
          <w:sz w:val="28"/>
          <w:szCs w:val="28"/>
          <w:lang w:val="en-US"/>
        </w:rPr>
        <w:t>60510100</w:t>
      </w:r>
      <w:r w:rsidR="000F377B" w:rsidRPr="000F377B">
        <w:rPr>
          <w:sz w:val="28"/>
          <w:szCs w:val="28"/>
          <w:lang w:val="en-US"/>
        </w:rPr>
        <w:t xml:space="preserve"> </w:t>
      </w:r>
      <w:r w:rsidR="00466CEF">
        <w:rPr>
          <w:sz w:val="28"/>
          <w:szCs w:val="28"/>
          <w:lang w:val="en-US"/>
        </w:rPr>
        <w:t>–</w:t>
      </w:r>
      <w:r w:rsidR="000F377B" w:rsidRPr="000F377B">
        <w:rPr>
          <w:sz w:val="28"/>
          <w:szCs w:val="28"/>
          <w:lang w:val="en-US"/>
        </w:rPr>
        <w:t xml:space="preserve"> </w:t>
      </w:r>
      <w:r w:rsidR="004D2C9D">
        <w:rPr>
          <w:sz w:val="28"/>
          <w:szCs w:val="28"/>
          <w:lang w:val="en-US"/>
        </w:rPr>
        <w:t>B</w:t>
      </w:r>
      <w:r w:rsidR="004D2C9D" w:rsidRPr="004D2C9D">
        <w:rPr>
          <w:sz w:val="28"/>
          <w:szCs w:val="28"/>
          <w:lang w:val="en-US"/>
        </w:rPr>
        <w:t xml:space="preserve">iology </w:t>
      </w:r>
    </w:p>
    <w:p w14:paraId="15F3D3E4" w14:textId="32F46B41" w:rsidR="007E6988" w:rsidRPr="007B0E99" w:rsidRDefault="007E6988" w:rsidP="00B42943">
      <w:pPr>
        <w:pStyle w:val="a3"/>
        <w:tabs>
          <w:tab w:val="left" w:pos="4804"/>
        </w:tabs>
        <w:jc w:val="left"/>
        <w:rPr>
          <w:rFonts w:ascii="Times New Roman" w:hAnsi="Times New Roman"/>
          <w:szCs w:val="28"/>
          <w:lang w:val="en-US"/>
        </w:rPr>
      </w:pPr>
    </w:p>
    <w:p w14:paraId="4614920B" w14:textId="77777777" w:rsidR="007E6988" w:rsidRPr="007B0E99" w:rsidRDefault="007E6988" w:rsidP="00B42943">
      <w:pPr>
        <w:jc w:val="center"/>
        <w:rPr>
          <w:sz w:val="28"/>
          <w:szCs w:val="28"/>
          <w:lang w:val="en-US"/>
        </w:rPr>
      </w:pPr>
    </w:p>
    <w:p w14:paraId="1E338B64" w14:textId="77777777" w:rsidR="007E6988" w:rsidRPr="007B0E99" w:rsidRDefault="007E6988" w:rsidP="00B42943">
      <w:pPr>
        <w:jc w:val="center"/>
        <w:rPr>
          <w:sz w:val="28"/>
          <w:szCs w:val="28"/>
          <w:lang w:val="uz-Cyrl-UZ"/>
        </w:rPr>
      </w:pPr>
    </w:p>
    <w:p w14:paraId="3A774DC0" w14:textId="77777777" w:rsidR="007E6988" w:rsidRPr="007B0E99" w:rsidRDefault="007E6988" w:rsidP="00B42943">
      <w:pPr>
        <w:jc w:val="center"/>
        <w:rPr>
          <w:sz w:val="28"/>
          <w:szCs w:val="28"/>
          <w:lang w:val="uz-Cyrl-UZ"/>
        </w:rPr>
      </w:pPr>
    </w:p>
    <w:p w14:paraId="0DEE9119" w14:textId="77777777" w:rsidR="007E6988" w:rsidRPr="007B0E99" w:rsidRDefault="007E6988" w:rsidP="00B42943">
      <w:pPr>
        <w:jc w:val="center"/>
        <w:rPr>
          <w:sz w:val="28"/>
          <w:szCs w:val="28"/>
          <w:lang w:val="uz-Cyrl-UZ"/>
        </w:rPr>
      </w:pPr>
    </w:p>
    <w:p w14:paraId="14413776" w14:textId="77777777" w:rsidR="007E6988" w:rsidRPr="007B0E99" w:rsidRDefault="007E6988" w:rsidP="00B42943">
      <w:pPr>
        <w:jc w:val="center"/>
        <w:rPr>
          <w:sz w:val="28"/>
          <w:szCs w:val="28"/>
          <w:lang w:val="uz-Cyrl-UZ"/>
        </w:rPr>
      </w:pPr>
    </w:p>
    <w:p w14:paraId="24F9795E" w14:textId="77777777" w:rsidR="007E6988" w:rsidRPr="007B0E99" w:rsidRDefault="007E6988" w:rsidP="00B42943">
      <w:pPr>
        <w:jc w:val="center"/>
        <w:rPr>
          <w:sz w:val="28"/>
          <w:szCs w:val="28"/>
          <w:lang w:val="uz-Cyrl-UZ"/>
        </w:rPr>
      </w:pPr>
    </w:p>
    <w:p w14:paraId="11B1DA47" w14:textId="77777777" w:rsidR="007E6988" w:rsidRPr="007B0E99" w:rsidRDefault="007E6988" w:rsidP="00B42943">
      <w:pPr>
        <w:jc w:val="center"/>
        <w:rPr>
          <w:sz w:val="28"/>
          <w:szCs w:val="28"/>
          <w:lang w:val="uz-Cyrl-UZ"/>
        </w:rPr>
      </w:pPr>
    </w:p>
    <w:p w14:paraId="6A728FB2" w14:textId="77777777" w:rsidR="007E6988" w:rsidRPr="007B0E99" w:rsidRDefault="007E6988" w:rsidP="00B42943">
      <w:pPr>
        <w:jc w:val="center"/>
        <w:rPr>
          <w:sz w:val="28"/>
          <w:szCs w:val="28"/>
          <w:lang w:val="uz-Cyrl-UZ"/>
        </w:rPr>
      </w:pPr>
    </w:p>
    <w:p w14:paraId="2F9A3364" w14:textId="77777777" w:rsidR="007E6988" w:rsidRPr="007B0E99" w:rsidRDefault="007E6988" w:rsidP="00B42943">
      <w:pPr>
        <w:jc w:val="center"/>
        <w:rPr>
          <w:sz w:val="28"/>
          <w:szCs w:val="28"/>
          <w:lang w:val="uz-Cyrl-UZ"/>
        </w:rPr>
      </w:pPr>
    </w:p>
    <w:p w14:paraId="49B23F45" w14:textId="77777777" w:rsidR="007E6988" w:rsidRPr="007B0E99" w:rsidRDefault="007E6988" w:rsidP="00B42943">
      <w:pPr>
        <w:framePr w:hSpace="180" w:wrap="around" w:vAnchor="text" w:hAnchor="text" w:x="385" w:y="1"/>
        <w:jc w:val="center"/>
        <w:rPr>
          <w:b/>
          <w:sz w:val="28"/>
          <w:szCs w:val="28"/>
          <w:lang w:val="uz-Cyrl-UZ"/>
        </w:rPr>
      </w:pPr>
    </w:p>
    <w:p w14:paraId="3F14C0A8" w14:textId="77777777" w:rsidR="00667B98" w:rsidRPr="007B0E99" w:rsidRDefault="00667B98" w:rsidP="00B42943">
      <w:pPr>
        <w:jc w:val="center"/>
        <w:rPr>
          <w:b/>
          <w:sz w:val="28"/>
          <w:szCs w:val="28"/>
          <w:lang w:val="uz-Cyrl-UZ"/>
        </w:rPr>
      </w:pPr>
    </w:p>
    <w:p w14:paraId="56321FE5" w14:textId="0B6E8CE3" w:rsidR="007E6988" w:rsidRPr="005D3F06" w:rsidRDefault="007E6988" w:rsidP="00B42943">
      <w:pPr>
        <w:jc w:val="center"/>
        <w:rPr>
          <w:b/>
          <w:sz w:val="28"/>
          <w:szCs w:val="28"/>
        </w:rPr>
      </w:pPr>
      <w:r w:rsidRPr="007B0E99">
        <w:rPr>
          <w:b/>
          <w:sz w:val="28"/>
          <w:szCs w:val="28"/>
          <w:lang w:val="uz-Cyrl-UZ"/>
        </w:rPr>
        <w:t>NAMANGAN – 202</w:t>
      </w:r>
      <w:r w:rsidR="005D3F06">
        <w:rPr>
          <w:b/>
          <w:sz w:val="28"/>
          <w:szCs w:val="28"/>
        </w:rPr>
        <w:t>5</w:t>
      </w:r>
    </w:p>
    <w:p w14:paraId="743B2154" w14:textId="1B7A8BC7" w:rsidR="007E6988" w:rsidRPr="007B0E99" w:rsidRDefault="007E6988" w:rsidP="00B42943">
      <w:pPr>
        <w:rPr>
          <w:sz w:val="28"/>
          <w:szCs w:val="28"/>
        </w:rPr>
      </w:pPr>
      <w:r w:rsidRPr="007B0E99">
        <w:rPr>
          <w:sz w:val="28"/>
          <w:szCs w:val="28"/>
        </w:rPr>
        <w:br w:type="page"/>
      </w:r>
      <w:r w:rsidRPr="007B0E99">
        <w:rPr>
          <w:sz w:val="28"/>
          <w:szCs w:val="28"/>
        </w:rPr>
        <w:lastRenderedPageBreak/>
        <w:br w:type="page"/>
      </w:r>
    </w:p>
    <w:tbl>
      <w:tblPr>
        <w:tblpPr w:leftFromText="180" w:rightFromText="180" w:vertAnchor="text" w:tblpXSpec="center" w:tblpY="1"/>
        <w:tblOverlap w:val="never"/>
        <w:tblW w:w="5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638"/>
        <w:gridCol w:w="2473"/>
        <w:gridCol w:w="2255"/>
        <w:gridCol w:w="769"/>
        <w:gridCol w:w="1778"/>
        <w:gridCol w:w="2530"/>
      </w:tblGrid>
      <w:tr w:rsidR="00506D07" w:rsidRPr="007B0E99" w14:paraId="3F897BC6" w14:textId="77777777" w:rsidTr="00BA0A52">
        <w:tc>
          <w:tcPr>
            <w:tcW w:w="3038" w:type="dxa"/>
            <w:gridSpan w:val="2"/>
            <w:shd w:val="clear" w:color="auto" w:fill="F2F2F2"/>
            <w:vAlign w:val="center"/>
          </w:tcPr>
          <w:p w14:paraId="3E0A8491" w14:textId="24D01BDA" w:rsidR="00506D07" w:rsidRPr="007B0E99" w:rsidRDefault="005717B3" w:rsidP="00B42943">
            <w:pPr>
              <w:jc w:val="center"/>
              <w:rPr>
                <w:b/>
                <w:bCs/>
                <w:sz w:val="28"/>
                <w:szCs w:val="28"/>
                <w:highlight w:val="red"/>
                <w:lang w:val="en-US"/>
              </w:rPr>
            </w:pPr>
            <w:proofErr w:type="spellStart"/>
            <w:r w:rsidRPr="007B0E99">
              <w:rPr>
                <w:b/>
                <w:bCs/>
                <w:sz w:val="28"/>
                <w:szCs w:val="28"/>
              </w:rPr>
              <w:lastRenderedPageBreak/>
              <w:t>Course</w:t>
            </w:r>
            <w:proofErr w:type="spellEnd"/>
            <w:r w:rsidRPr="007B0E99">
              <w:rPr>
                <w:b/>
                <w:bCs/>
                <w:sz w:val="28"/>
                <w:szCs w:val="28"/>
              </w:rPr>
              <w:t>/</w:t>
            </w:r>
            <w:proofErr w:type="spellStart"/>
            <w:r w:rsidRPr="007B0E99">
              <w:rPr>
                <w:b/>
                <w:bCs/>
                <w:sz w:val="28"/>
                <w:szCs w:val="28"/>
              </w:rPr>
              <w:t>Module</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ode</w:t>
            </w:r>
            <w:proofErr w:type="spellEnd"/>
            <w:r w:rsidR="00BA0A52" w:rsidRPr="007B0E99">
              <w:rPr>
                <w:b/>
                <w:bCs/>
                <w:sz w:val="28"/>
                <w:szCs w:val="28"/>
                <w:lang w:val="en-US"/>
              </w:rPr>
              <w:t xml:space="preserve"> </w:t>
            </w:r>
            <w:r w:rsidR="00873B05" w:rsidRPr="00E3385A">
              <w:rPr>
                <w:bCs/>
                <w:sz w:val="28"/>
                <w:szCs w:val="28"/>
                <w:lang w:val="en-US"/>
              </w:rPr>
              <w:t xml:space="preserve"> </w:t>
            </w:r>
            <w:r w:rsidR="000F377B" w:rsidRPr="00DE5BF8">
              <w:rPr>
                <w:color w:val="000000"/>
                <w:sz w:val="28"/>
                <w:szCs w:val="28"/>
                <w:lang w:val="en-US"/>
              </w:rPr>
              <w:t xml:space="preserve"> </w:t>
            </w:r>
            <w:r w:rsidR="00466CEF" w:rsidRPr="00466CEF">
              <w:rPr>
                <w:rFonts w:eastAsia="Calibri"/>
                <w:color w:val="000000"/>
                <w:lang w:val="en-US" w:eastAsia="it-IT"/>
              </w:rPr>
              <w:t xml:space="preserve"> </w:t>
            </w:r>
            <w:r w:rsidR="00466CEF" w:rsidRPr="00466CEF">
              <w:rPr>
                <w:color w:val="000000"/>
                <w:sz w:val="28"/>
                <w:szCs w:val="28"/>
                <w:lang w:val="en-US"/>
              </w:rPr>
              <w:t>MAM120</w:t>
            </w:r>
          </w:p>
        </w:tc>
        <w:tc>
          <w:tcPr>
            <w:tcW w:w="2202" w:type="dxa"/>
            <w:shd w:val="clear" w:color="auto" w:fill="F2F2F2"/>
            <w:vAlign w:val="center"/>
          </w:tcPr>
          <w:p w14:paraId="0BF11D90" w14:textId="4407CE0D" w:rsidR="00506D07" w:rsidRPr="007B0E99" w:rsidRDefault="005717B3" w:rsidP="00B42943">
            <w:pPr>
              <w:jc w:val="center"/>
              <w:rPr>
                <w:b/>
                <w:bCs/>
                <w:sz w:val="28"/>
                <w:szCs w:val="28"/>
                <w:highlight w:val="red"/>
                <w:lang w:val="en-US"/>
              </w:rPr>
            </w:pPr>
            <w:proofErr w:type="spellStart"/>
            <w:r w:rsidRPr="007B0E99">
              <w:rPr>
                <w:b/>
                <w:bCs/>
                <w:sz w:val="28"/>
                <w:szCs w:val="28"/>
              </w:rPr>
              <w:t>Academic</w:t>
            </w:r>
            <w:proofErr w:type="spellEnd"/>
            <w:r w:rsidRPr="007B0E99">
              <w:rPr>
                <w:b/>
                <w:bCs/>
                <w:sz w:val="28"/>
                <w:szCs w:val="28"/>
              </w:rPr>
              <w:t xml:space="preserve"> </w:t>
            </w:r>
            <w:r w:rsidR="00BA0A52" w:rsidRPr="007B0E99">
              <w:rPr>
                <w:b/>
                <w:bCs/>
                <w:sz w:val="28"/>
                <w:szCs w:val="28"/>
                <w:lang w:val="en-US"/>
              </w:rPr>
              <w:t>y</w:t>
            </w:r>
            <w:proofErr w:type="spellStart"/>
            <w:r w:rsidRPr="007B0E99">
              <w:rPr>
                <w:b/>
                <w:bCs/>
                <w:sz w:val="28"/>
                <w:szCs w:val="28"/>
              </w:rPr>
              <w:t>ear</w:t>
            </w:r>
            <w:proofErr w:type="spellEnd"/>
            <w:r w:rsidRPr="007B0E99">
              <w:rPr>
                <w:b/>
                <w:bCs/>
                <w:sz w:val="28"/>
                <w:szCs w:val="28"/>
                <w:lang w:val="uz-Cyrl-UZ"/>
              </w:rPr>
              <w:t xml:space="preserve"> </w:t>
            </w:r>
            <w:r w:rsidR="000E128A" w:rsidRPr="007B0E99">
              <w:rPr>
                <w:sz w:val="28"/>
                <w:szCs w:val="28"/>
                <w:lang w:val="uz-Cyrl-UZ"/>
              </w:rPr>
              <w:t>202</w:t>
            </w:r>
            <w:r w:rsidR="00383644" w:rsidRPr="007B0E99">
              <w:rPr>
                <w:sz w:val="28"/>
                <w:szCs w:val="28"/>
                <w:lang w:val="en-US"/>
              </w:rPr>
              <w:t>8</w:t>
            </w:r>
            <w:r w:rsidR="000E128A" w:rsidRPr="007B0E99">
              <w:rPr>
                <w:sz w:val="28"/>
                <w:szCs w:val="28"/>
                <w:lang w:val="uz-Cyrl-UZ"/>
              </w:rPr>
              <w:t>/202</w:t>
            </w:r>
            <w:r w:rsidR="00383644" w:rsidRPr="007B0E99">
              <w:rPr>
                <w:sz w:val="28"/>
                <w:szCs w:val="28"/>
                <w:lang w:val="en-US"/>
              </w:rPr>
              <w:t>9</w:t>
            </w:r>
          </w:p>
        </w:tc>
        <w:tc>
          <w:tcPr>
            <w:tcW w:w="2482" w:type="dxa"/>
            <w:gridSpan w:val="2"/>
            <w:shd w:val="clear" w:color="auto" w:fill="F2F2F2"/>
            <w:vAlign w:val="center"/>
          </w:tcPr>
          <w:p w14:paraId="3C07D822" w14:textId="77777777" w:rsidR="00506D07" w:rsidRPr="007B0E99" w:rsidRDefault="00506D07" w:rsidP="00B42943">
            <w:pPr>
              <w:jc w:val="center"/>
              <w:rPr>
                <w:b/>
                <w:bCs/>
                <w:sz w:val="28"/>
                <w:szCs w:val="28"/>
                <w:lang w:val="uz-Cyrl-UZ"/>
              </w:rPr>
            </w:pPr>
            <w:r w:rsidRPr="007B0E99">
              <w:rPr>
                <w:b/>
                <w:bCs/>
                <w:sz w:val="28"/>
                <w:szCs w:val="28"/>
                <w:lang w:val="uz-Cyrl-UZ"/>
              </w:rPr>
              <w:t>Semestr</w:t>
            </w:r>
          </w:p>
          <w:p w14:paraId="13FB5A62" w14:textId="74DD0C4F" w:rsidR="00506D07" w:rsidRPr="007B0E99" w:rsidRDefault="00466CEF" w:rsidP="00B42943">
            <w:pPr>
              <w:jc w:val="center"/>
              <w:rPr>
                <w:sz w:val="28"/>
                <w:szCs w:val="28"/>
                <w:lang w:val="en-US"/>
              </w:rPr>
            </w:pPr>
            <w:r>
              <w:rPr>
                <w:sz w:val="28"/>
                <w:szCs w:val="28"/>
                <w:lang w:val="en-US"/>
              </w:rPr>
              <w:t>2</w:t>
            </w:r>
          </w:p>
        </w:tc>
        <w:tc>
          <w:tcPr>
            <w:tcW w:w="2470" w:type="dxa"/>
            <w:shd w:val="clear" w:color="auto" w:fill="F2F2F2"/>
            <w:vAlign w:val="center"/>
          </w:tcPr>
          <w:p w14:paraId="2CC726C3" w14:textId="6162C7E5" w:rsidR="00506D07" w:rsidRPr="007B0E99" w:rsidRDefault="00506D07" w:rsidP="00B42943">
            <w:pPr>
              <w:jc w:val="center"/>
              <w:rPr>
                <w:b/>
                <w:bCs/>
                <w:sz w:val="28"/>
                <w:szCs w:val="28"/>
                <w:lang w:val="en-US"/>
              </w:rPr>
            </w:pPr>
            <w:r w:rsidRPr="007B0E99">
              <w:rPr>
                <w:b/>
                <w:bCs/>
                <w:sz w:val="28"/>
                <w:szCs w:val="28"/>
                <w:lang w:val="uz-Cyrl-UZ"/>
              </w:rPr>
              <w:t>ECTS-Kredit</w:t>
            </w:r>
            <w:r w:rsidR="005717B3" w:rsidRPr="007B0E99">
              <w:rPr>
                <w:b/>
                <w:bCs/>
                <w:sz w:val="28"/>
                <w:szCs w:val="28"/>
                <w:lang w:val="en-US"/>
              </w:rPr>
              <w:t>s</w:t>
            </w:r>
          </w:p>
          <w:p w14:paraId="6F26D36A" w14:textId="6E5B9575" w:rsidR="00506D07" w:rsidRPr="007B0E99" w:rsidRDefault="000F377B" w:rsidP="00B42943">
            <w:pPr>
              <w:jc w:val="center"/>
              <w:rPr>
                <w:sz w:val="28"/>
                <w:szCs w:val="28"/>
                <w:lang w:val="en-US"/>
              </w:rPr>
            </w:pPr>
            <w:r>
              <w:rPr>
                <w:sz w:val="28"/>
                <w:szCs w:val="28"/>
                <w:lang w:val="en-US"/>
              </w:rPr>
              <w:t>4</w:t>
            </w:r>
          </w:p>
        </w:tc>
      </w:tr>
      <w:tr w:rsidR="00506D07" w:rsidRPr="007B0E99" w14:paraId="77B51011" w14:textId="77777777" w:rsidTr="00BA0A52">
        <w:trPr>
          <w:trHeight w:val="944"/>
        </w:trPr>
        <w:tc>
          <w:tcPr>
            <w:tcW w:w="3038" w:type="dxa"/>
            <w:gridSpan w:val="2"/>
            <w:shd w:val="clear" w:color="auto" w:fill="F2F2F2"/>
            <w:vAlign w:val="center"/>
          </w:tcPr>
          <w:p w14:paraId="53E25683" w14:textId="77777777" w:rsidR="00BA0A52" w:rsidRPr="007B0E99" w:rsidRDefault="005717B3" w:rsidP="00B42943">
            <w:pPr>
              <w:jc w:val="center"/>
              <w:rPr>
                <w:b/>
                <w:bCs/>
                <w:sz w:val="28"/>
                <w:szCs w:val="28"/>
                <w:lang w:val="en-US"/>
              </w:rPr>
            </w:pPr>
            <w:r w:rsidRPr="007B0E99">
              <w:rPr>
                <w:b/>
                <w:bCs/>
                <w:sz w:val="28"/>
                <w:szCs w:val="28"/>
                <w:lang w:val="en-US"/>
              </w:rPr>
              <w:t xml:space="preserve">Type of Course/Module </w:t>
            </w:r>
          </w:p>
          <w:p w14:paraId="7120FAFA" w14:textId="2E22AAE6" w:rsidR="00506D07" w:rsidRPr="007B0E99" w:rsidRDefault="00466CEF" w:rsidP="00B42943">
            <w:pPr>
              <w:jc w:val="center"/>
              <w:rPr>
                <w:sz w:val="28"/>
                <w:szCs w:val="28"/>
                <w:lang w:val="uz-Cyrl-UZ"/>
              </w:rPr>
            </w:pPr>
            <w:proofErr w:type="spellStart"/>
            <w:r>
              <w:rPr>
                <w:sz w:val="28"/>
                <w:szCs w:val="28"/>
                <w:lang w:val="en-US"/>
              </w:rPr>
              <w:t>Complusory</w:t>
            </w:r>
            <w:proofErr w:type="spellEnd"/>
          </w:p>
        </w:tc>
        <w:tc>
          <w:tcPr>
            <w:tcW w:w="4689" w:type="dxa"/>
            <w:gridSpan w:val="3"/>
            <w:shd w:val="clear" w:color="auto" w:fill="F2F2F2"/>
            <w:vAlign w:val="center"/>
          </w:tcPr>
          <w:p w14:paraId="04C43EF2" w14:textId="3E9A5F40" w:rsidR="005717B3" w:rsidRPr="007B0E99" w:rsidRDefault="005717B3" w:rsidP="00B42943">
            <w:pPr>
              <w:jc w:val="center"/>
              <w:rPr>
                <w:b/>
                <w:bCs/>
                <w:sz w:val="28"/>
                <w:szCs w:val="28"/>
                <w:lang w:val="en-US"/>
              </w:rPr>
            </w:pPr>
            <w:r w:rsidRPr="007B0E99">
              <w:rPr>
                <w:b/>
                <w:bCs/>
                <w:sz w:val="28"/>
                <w:szCs w:val="28"/>
                <w:lang w:val="en-US"/>
              </w:rPr>
              <w:t xml:space="preserve">Language of </w:t>
            </w:r>
            <w:r w:rsidR="00BA0A52" w:rsidRPr="007B0E99">
              <w:rPr>
                <w:b/>
                <w:bCs/>
                <w:sz w:val="28"/>
                <w:szCs w:val="28"/>
                <w:lang w:val="en-US"/>
              </w:rPr>
              <w:t>i</w:t>
            </w:r>
            <w:r w:rsidRPr="007B0E99">
              <w:rPr>
                <w:b/>
                <w:bCs/>
                <w:sz w:val="28"/>
                <w:szCs w:val="28"/>
                <w:lang w:val="en-US"/>
              </w:rPr>
              <w:t>nstruction</w:t>
            </w:r>
          </w:p>
          <w:p w14:paraId="2A35CBEE" w14:textId="73CB91E7" w:rsidR="00506D07" w:rsidRPr="007B0E99" w:rsidRDefault="00BA0A52" w:rsidP="00B42943">
            <w:pPr>
              <w:jc w:val="center"/>
              <w:rPr>
                <w:sz w:val="28"/>
                <w:szCs w:val="28"/>
                <w:lang w:val="uz-Cyrl-UZ"/>
              </w:rPr>
            </w:pPr>
            <w:r w:rsidRPr="007B0E99">
              <w:rPr>
                <w:sz w:val="28"/>
                <w:szCs w:val="28"/>
                <w:lang w:val="en-US"/>
              </w:rPr>
              <w:t>U</w:t>
            </w:r>
            <w:r w:rsidR="00506D07" w:rsidRPr="007B0E99">
              <w:rPr>
                <w:sz w:val="28"/>
                <w:szCs w:val="28"/>
                <w:lang w:val="uz-Cyrl-UZ"/>
              </w:rPr>
              <w:t>zbek</w:t>
            </w:r>
          </w:p>
        </w:tc>
        <w:tc>
          <w:tcPr>
            <w:tcW w:w="2470" w:type="dxa"/>
            <w:shd w:val="clear" w:color="auto" w:fill="F2F2F2"/>
            <w:vAlign w:val="center"/>
          </w:tcPr>
          <w:p w14:paraId="60A9BB9E" w14:textId="77777777" w:rsidR="00BA0A52" w:rsidRPr="007B0E99" w:rsidRDefault="005717B3" w:rsidP="00B42943">
            <w:pPr>
              <w:jc w:val="center"/>
              <w:rPr>
                <w:b/>
                <w:bCs/>
                <w:sz w:val="28"/>
                <w:szCs w:val="28"/>
                <w:lang w:val="uz-Cyrl-UZ"/>
              </w:rPr>
            </w:pPr>
            <w:proofErr w:type="spellStart"/>
            <w:r w:rsidRPr="007B0E99">
              <w:rPr>
                <w:b/>
                <w:bCs/>
                <w:sz w:val="28"/>
                <w:szCs w:val="28"/>
              </w:rPr>
              <w:t>Weekly</w:t>
            </w:r>
            <w:proofErr w:type="spellEnd"/>
            <w:r w:rsidRPr="007B0E99">
              <w:rPr>
                <w:b/>
                <w:bCs/>
                <w:sz w:val="28"/>
                <w:szCs w:val="28"/>
              </w:rPr>
              <w:t xml:space="preserve"> </w:t>
            </w:r>
            <w:r w:rsidR="00BA0A52" w:rsidRPr="007B0E99">
              <w:rPr>
                <w:b/>
                <w:bCs/>
                <w:sz w:val="28"/>
                <w:szCs w:val="28"/>
                <w:lang w:val="en-US"/>
              </w:rPr>
              <w:t>c</w:t>
            </w:r>
            <w:proofErr w:type="spellStart"/>
            <w:r w:rsidRPr="007B0E99">
              <w:rPr>
                <w:b/>
                <w:bCs/>
                <w:sz w:val="28"/>
                <w:szCs w:val="28"/>
              </w:rPr>
              <w:t>ontact</w:t>
            </w:r>
            <w:proofErr w:type="spellEnd"/>
            <w:r w:rsidRPr="007B0E99">
              <w:rPr>
                <w:b/>
                <w:bCs/>
                <w:sz w:val="28"/>
                <w:szCs w:val="28"/>
              </w:rPr>
              <w:t xml:space="preserve"> </w:t>
            </w:r>
            <w:r w:rsidR="00BA0A52" w:rsidRPr="007B0E99">
              <w:rPr>
                <w:b/>
                <w:bCs/>
                <w:sz w:val="28"/>
                <w:szCs w:val="28"/>
                <w:lang w:val="en-US"/>
              </w:rPr>
              <w:t>h</w:t>
            </w:r>
            <w:proofErr w:type="spellStart"/>
            <w:r w:rsidRPr="007B0E99">
              <w:rPr>
                <w:b/>
                <w:bCs/>
                <w:sz w:val="28"/>
                <w:szCs w:val="28"/>
              </w:rPr>
              <w:t>ours</w:t>
            </w:r>
            <w:proofErr w:type="spellEnd"/>
            <w:r w:rsidR="00506D07" w:rsidRPr="007B0E99">
              <w:rPr>
                <w:b/>
                <w:bCs/>
                <w:sz w:val="28"/>
                <w:szCs w:val="28"/>
                <w:lang w:val="uz-Cyrl-UZ"/>
              </w:rPr>
              <w:t xml:space="preserve"> </w:t>
            </w:r>
          </w:p>
          <w:p w14:paraId="7D4C6B15" w14:textId="7B7683CB" w:rsidR="00506D07" w:rsidRPr="00873B05" w:rsidRDefault="000F377B" w:rsidP="00B42943">
            <w:pPr>
              <w:jc w:val="center"/>
              <w:rPr>
                <w:sz w:val="28"/>
                <w:szCs w:val="28"/>
                <w:u w:val="single"/>
                <w:lang w:val="en-US"/>
              </w:rPr>
            </w:pPr>
            <w:r>
              <w:rPr>
                <w:sz w:val="28"/>
                <w:szCs w:val="28"/>
                <w:u w:val="single"/>
                <w:lang w:val="en-US"/>
              </w:rPr>
              <w:t>4</w:t>
            </w:r>
          </w:p>
        </w:tc>
      </w:tr>
      <w:tr w:rsidR="00506D07" w:rsidRPr="007B0E99" w14:paraId="1F9292B2" w14:textId="77777777" w:rsidTr="00BA0A52">
        <w:tc>
          <w:tcPr>
            <w:tcW w:w="623" w:type="dxa"/>
            <w:vMerge w:val="restart"/>
            <w:shd w:val="clear" w:color="auto" w:fill="F2F2F2"/>
            <w:vAlign w:val="center"/>
          </w:tcPr>
          <w:p w14:paraId="78365DB9" w14:textId="77777777" w:rsidR="00506D07" w:rsidRPr="007B0E99" w:rsidRDefault="00506D07" w:rsidP="00B42943">
            <w:pPr>
              <w:jc w:val="center"/>
              <w:rPr>
                <w:b/>
                <w:bCs/>
                <w:sz w:val="28"/>
                <w:szCs w:val="28"/>
                <w:lang w:val="uz-Cyrl-UZ"/>
              </w:rPr>
            </w:pPr>
            <w:r w:rsidRPr="007B0E99">
              <w:rPr>
                <w:b/>
                <w:bCs/>
                <w:sz w:val="28"/>
                <w:szCs w:val="28"/>
                <w:lang w:val="uz-Cyrl-UZ"/>
              </w:rPr>
              <w:t>1</w:t>
            </w:r>
          </w:p>
        </w:tc>
        <w:tc>
          <w:tcPr>
            <w:tcW w:w="2415" w:type="dxa"/>
            <w:shd w:val="clear" w:color="auto" w:fill="F2F2F2"/>
            <w:vAlign w:val="center"/>
          </w:tcPr>
          <w:p w14:paraId="58B684A8" w14:textId="3DD890C9" w:rsidR="00506D07" w:rsidRPr="007B0E99" w:rsidRDefault="005717B3" w:rsidP="00B42943">
            <w:pPr>
              <w:jc w:val="center"/>
              <w:rPr>
                <w:b/>
                <w:bCs/>
                <w:sz w:val="28"/>
                <w:szCs w:val="28"/>
                <w:lang w:val="uz-Cyrl-UZ"/>
              </w:rPr>
            </w:pPr>
            <w:proofErr w:type="spellStart"/>
            <w:r w:rsidRPr="007B0E99">
              <w:rPr>
                <w:b/>
                <w:bCs/>
                <w:sz w:val="28"/>
                <w:szCs w:val="28"/>
              </w:rPr>
              <w:t>Course</w:t>
            </w:r>
            <w:proofErr w:type="spellEnd"/>
            <w:r w:rsidRPr="007B0E99">
              <w:rPr>
                <w:b/>
                <w:bCs/>
                <w:sz w:val="28"/>
                <w:szCs w:val="28"/>
              </w:rPr>
              <w:t xml:space="preserve"> </w:t>
            </w:r>
            <w:proofErr w:type="spellStart"/>
            <w:r w:rsidRPr="007B0E99">
              <w:rPr>
                <w:b/>
                <w:bCs/>
                <w:sz w:val="28"/>
                <w:szCs w:val="28"/>
              </w:rPr>
              <w:t>Title</w:t>
            </w:r>
            <w:proofErr w:type="spellEnd"/>
          </w:p>
        </w:tc>
        <w:tc>
          <w:tcPr>
            <w:tcW w:w="2953" w:type="dxa"/>
            <w:gridSpan w:val="2"/>
            <w:shd w:val="clear" w:color="auto" w:fill="F2F2F2"/>
            <w:vAlign w:val="center"/>
          </w:tcPr>
          <w:p w14:paraId="08D116A4" w14:textId="72EB209C" w:rsidR="005717B3" w:rsidRPr="005717B3" w:rsidRDefault="005717B3" w:rsidP="00B42943">
            <w:pPr>
              <w:jc w:val="center"/>
              <w:rPr>
                <w:b/>
                <w:bCs/>
                <w:sz w:val="28"/>
                <w:szCs w:val="28"/>
                <w:lang w:val="en-US"/>
              </w:rPr>
            </w:pPr>
            <w:proofErr w:type="spellStart"/>
            <w:r w:rsidRPr="005717B3">
              <w:rPr>
                <w:b/>
                <w:bCs/>
                <w:sz w:val="28"/>
                <w:szCs w:val="28"/>
              </w:rPr>
              <w:t>Classroom</w:t>
            </w:r>
            <w:proofErr w:type="spellEnd"/>
            <w:r w:rsidRPr="005717B3">
              <w:rPr>
                <w:b/>
                <w:bCs/>
                <w:sz w:val="28"/>
                <w:szCs w:val="28"/>
              </w:rPr>
              <w:t>/</w:t>
            </w:r>
            <w:r w:rsidR="00BA0A52" w:rsidRPr="007B0E99">
              <w:rPr>
                <w:b/>
                <w:bCs/>
                <w:sz w:val="28"/>
                <w:szCs w:val="28"/>
                <w:lang w:val="en-US"/>
              </w:rPr>
              <w:t>l</w:t>
            </w:r>
            <w:proofErr w:type="spellStart"/>
            <w:r w:rsidRPr="005717B3">
              <w:rPr>
                <w:b/>
                <w:bCs/>
                <w:sz w:val="28"/>
                <w:szCs w:val="28"/>
              </w:rPr>
              <w:t>ecture</w:t>
            </w:r>
            <w:proofErr w:type="spellEnd"/>
            <w:r w:rsidRPr="005717B3">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p w14:paraId="6D0C0402" w14:textId="6144006C" w:rsidR="00506D07" w:rsidRPr="007B0E99" w:rsidRDefault="00506D07" w:rsidP="00B42943">
            <w:pPr>
              <w:jc w:val="center"/>
              <w:rPr>
                <w:b/>
                <w:bCs/>
                <w:sz w:val="28"/>
                <w:szCs w:val="28"/>
                <w:lang w:val="uz-Cyrl-UZ"/>
              </w:rPr>
            </w:pPr>
          </w:p>
        </w:tc>
        <w:tc>
          <w:tcPr>
            <w:tcW w:w="1726" w:type="dxa"/>
            <w:shd w:val="clear" w:color="auto" w:fill="F2F2F2"/>
            <w:vAlign w:val="center"/>
          </w:tcPr>
          <w:p w14:paraId="0102BEE9" w14:textId="0ABF92B8" w:rsidR="00506D07" w:rsidRPr="007B0E99" w:rsidRDefault="005717B3" w:rsidP="00B42943">
            <w:pPr>
              <w:jc w:val="center"/>
              <w:rPr>
                <w:b/>
                <w:bCs/>
                <w:sz w:val="28"/>
                <w:szCs w:val="28"/>
                <w:lang w:val="uz-Cyrl-UZ"/>
              </w:rPr>
            </w:pPr>
            <w:proofErr w:type="spellStart"/>
            <w:r w:rsidRPr="007B0E99">
              <w:rPr>
                <w:b/>
                <w:bCs/>
                <w:sz w:val="28"/>
                <w:szCs w:val="28"/>
              </w:rPr>
              <w:t>Independent</w:t>
            </w:r>
            <w:proofErr w:type="spellEnd"/>
            <w:r w:rsidRPr="007B0E99">
              <w:rPr>
                <w:b/>
                <w:bCs/>
                <w:sz w:val="28"/>
                <w:szCs w:val="28"/>
              </w:rPr>
              <w:t xml:space="preserve"> </w:t>
            </w:r>
            <w:r w:rsidR="00BA0A52" w:rsidRPr="007B0E99">
              <w:rPr>
                <w:b/>
                <w:bCs/>
                <w:sz w:val="28"/>
                <w:szCs w:val="28"/>
                <w:lang w:val="en-US"/>
              </w:rPr>
              <w:t>s</w:t>
            </w:r>
            <w:proofErr w:type="spellStart"/>
            <w:r w:rsidRPr="007B0E99">
              <w:rPr>
                <w:b/>
                <w:bCs/>
                <w:sz w:val="28"/>
                <w:szCs w:val="28"/>
              </w:rPr>
              <w:t>tudy</w:t>
            </w:r>
            <w:proofErr w:type="spellEnd"/>
            <w:r w:rsidRPr="007B0E99">
              <w:rPr>
                <w:b/>
                <w:bCs/>
                <w:sz w:val="28"/>
                <w:szCs w:val="28"/>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c>
          <w:tcPr>
            <w:tcW w:w="2470" w:type="dxa"/>
            <w:shd w:val="clear" w:color="auto" w:fill="F2F2F2"/>
            <w:vAlign w:val="center"/>
          </w:tcPr>
          <w:p w14:paraId="61629F9F" w14:textId="313B5CF5" w:rsidR="00506D07" w:rsidRPr="007B0E99" w:rsidRDefault="005717B3" w:rsidP="00B42943">
            <w:pPr>
              <w:jc w:val="center"/>
              <w:rPr>
                <w:b/>
                <w:bCs/>
                <w:sz w:val="28"/>
                <w:szCs w:val="28"/>
                <w:lang w:val="uz-Cyrl-UZ"/>
              </w:rPr>
            </w:pPr>
            <w:proofErr w:type="spellStart"/>
            <w:r w:rsidRPr="007B0E99">
              <w:rPr>
                <w:b/>
                <w:bCs/>
                <w:sz w:val="28"/>
                <w:szCs w:val="28"/>
              </w:rPr>
              <w:t>Total</w:t>
            </w:r>
            <w:proofErr w:type="spellEnd"/>
            <w:r w:rsidRPr="007B0E99">
              <w:rPr>
                <w:b/>
                <w:bCs/>
                <w:sz w:val="28"/>
                <w:szCs w:val="28"/>
              </w:rPr>
              <w:t xml:space="preserve"> </w:t>
            </w:r>
            <w:proofErr w:type="spellStart"/>
            <w:r w:rsidR="00BA0A52" w:rsidRPr="007B0E99">
              <w:rPr>
                <w:b/>
                <w:bCs/>
                <w:sz w:val="28"/>
                <w:szCs w:val="28"/>
                <w:lang w:val="en-US"/>
              </w:rPr>
              <w:t>wo</w:t>
            </w:r>
            <w:r w:rsidRPr="007B0E99">
              <w:rPr>
                <w:b/>
                <w:bCs/>
                <w:sz w:val="28"/>
                <w:szCs w:val="28"/>
              </w:rPr>
              <w:t>rkload</w:t>
            </w:r>
            <w:proofErr w:type="spellEnd"/>
            <w:r w:rsidRPr="007B0E99">
              <w:rPr>
                <w:b/>
                <w:bCs/>
                <w:sz w:val="28"/>
                <w:szCs w:val="28"/>
                <w:lang w:val="en-US"/>
              </w:rPr>
              <w:t xml:space="preserve"> </w:t>
            </w:r>
            <w:r w:rsidR="00506D07" w:rsidRPr="007B0E99">
              <w:rPr>
                <w:b/>
                <w:bCs/>
                <w:sz w:val="28"/>
                <w:szCs w:val="28"/>
                <w:lang w:val="uz-Cyrl-UZ"/>
              </w:rPr>
              <w:t xml:space="preserve"> </w:t>
            </w:r>
            <w:r w:rsidRPr="007B0E99">
              <w:rPr>
                <w:b/>
                <w:bCs/>
                <w:sz w:val="28"/>
                <w:szCs w:val="28"/>
                <w:lang w:val="en-US"/>
              </w:rPr>
              <w:t>(h</w:t>
            </w:r>
            <w:proofErr w:type="spellStart"/>
            <w:r w:rsidRPr="005717B3">
              <w:rPr>
                <w:b/>
                <w:bCs/>
                <w:sz w:val="28"/>
                <w:szCs w:val="28"/>
              </w:rPr>
              <w:t>ours</w:t>
            </w:r>
            <w:proofErr w:type="spellEnd"/>
            <w:r w:rsidRPr="007B0E99">
              <w:rPr>
                <w:b/>
                <w:bCs/>
                <w:sz w:val="28"/>
                <w:szCs w:val="28"/>
                <w:lang w:val="en-US"/>
              </w:rPr>
              <w:t>)</w:t>
            </w:r>
          </w:p>
        </w:tc>
      </w:tr>
      <w:tr w:rsidR="00506D07" w:rsidRPr="007B0E99" w14:paraId="7B9EAA3F" w14:textId="77777777" w:rsidTr="00BA0A52">
        <w:tc>
          <w:tcPr>
            <w:tcW w:w="623" w:type="dxa"/>
            <w:vMerge/>
            <w:shd w:val="clear" w:color="auto" w:fill="F2F2F2"/>
            <w:vAlign w:val="center"/>
          </w:tcPr>
          <w:p w14:paraId="5512863D" w14:textId="77777777" w:rsidR="00506D07" w:rsidRPr="007B0E99" w:rsidRDefault="00506D07" w:rsidP="00B42943">
            <w:pPr>
              <w:jc w:val="center"/>
              <w:rPr>
                <w:b/>
                <w:sz w:val="28"/>
                <w:szCs w:val="28"/>
                <w:lang w:val="uz-Cyrl-UZ"/>
              </w:rPr>
            </w:pPr>
          </w:p>
        </w:tc>
        <w:tc>
          <w:tcPr>
            <w:tcW w:w="2415" w:type="dxa"/>
            <w:shd w:val="clear" w:color="auto" w:fill="F2F2F2"/>
            <w:vAlign w:val="center"/>
          </w:tcPr>
          <w:p w14:paraId="42B4A841" w14:textId="4DD33EA8" w:rsidR="00506D07" w:rsidRPr="000C421E" w:rsidRDefault="000C421E" w:rsidP="00B42943">
            <w:pPr>
              <w:jc w:val="center"/>
              <w:rPr>
                <w:sz w:val="28"/>
                <w:szCs w:val="28"/>
                <w:lang w:val="en-US"/>
              </w:rPr>
            </w:pPr>
            <w:r w:rsidRPr="000C421E">
              <w:rPr>
                <w:sz w:val="28"/>
                <w:szCs w:val="28"/>
                <w:lang w:val="en-US"/>
              </w:rPr>
              <w:t>Media Literacy and Information Culture</w:t>
            </w:r>
          </w:p>
        </w:tc>
        <w:tc>
          <w:tcPr>
            <w:tcW w:w="2953" w:type="dxa"/>
            <w:gridSpan w:val="2"/>
            <w:shd w:val="clear" w:color="auto" w:fill="F2F2F2"/>
            <w:vAlign w:val="center"/>
          </w:tcPr>
          <w:p w14:paraId="27A79424" w14:textId="7C023512" w:rsidR="00506D07" w:rsidRPr="007B0E99" w:rsidRDefault="000F377B"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6</w:t>
            </w:r>
            <w:r w:rsidR="004715C9" w:rsidRPr="007B0E99">
              <w:rPr>
                <w:rFonts w:ascii="Times New Roman" w:hAnsi="Times New Roman" w:cs="Times New Roman"/>
                <w:sz w:val="28"/>
                <w:szCs w:val="28"/>
              </w:rPr>
              <w:t>0</w:t>
            </w:r>
          </w:p>
        </w:tc>
        <w:tc>
          <w:tcPr>
            <w:tcW w:w="1726" w:type="dxa"/>
            <w:shd w:val="clear" w:color="auto" w:fill="F2F2F2"/>
            <w:vAlign w:val="center"/>
          </w:tcPr>
          <w:p w14:paraId="62EAEA57" w14:textId="4B56F21A" w:rsidR="00506D07" w:rsidRPr="007B0E99" w:rsidRDefault="000F377B" w:rsidP="00B42943">
            <w:pPr>
              <w:pStyle w:val="TableParagraph"/>
              <w:ind w:left="0"/>
              <w:jc w:val="center"/>
              <w:rPr>
                <w:rFonts w:ascii="Times New Roman" w:hAnsi="Times New Roman" w:cs="Times New Roman"/>
                <w:sz w:val="28"/>
                <w:szCs w:val="28"/>
              </w:rPr>
            </w:pPr>
            <w:r>
              <w:rPr>
                <w:rFonts w:ascii="Times New Roman" w:hAnsi="Times New Roman" w:cs="Times New Roman"/>
                <w:sz w:val="28"/>
                <w:szCs w:val="28"/>
              </w:rPr>
              <w:t>6</w:t>
            </w:r>
            <w:r w:rsidR="004715C9" w:rsidRPr="007B0E99">
              <w:rPr>
                <w:rFonts w:ascii="Times New Roman" w:hAnsi="Times New Roman" w:cs="Times New Roman"/>
                <w:sz w:val="28"/>
                <w:szCs w:val="28"/>
              </w:rPr>
              <w:t>0</w:t>
            </w:r>
          </w:p>
        </w:tc>
        <w:tc>
          <w:tcPr>
            <w:tcW w:w="2470" w:type="dxa"/>
            <w:shd w:val="clear" w:color="auto" w:fill="F2F2F2"/>
            <w:vAlign w:val="center"/>
          </w:tcPr>
          <w:p w14:paraId="692CED76" w14:textId="529D6561" w:rsidR="00506D07" w:rsidRPr="007B0E99" w:rsidRDefault="004715C9" w:rsidP="00B42943">
            <w:pPr>
              <w:pStyle w:val="TableParagraph"/>
              <w:ind w:left="0"/>
              <w:jc w:val="center"/>
              <w:rPr>
                <w:rFonts w:ascii="Times New Roman" w:hAnsi="Times New Roman" w:cs="Times New Roman"/>
                <w:sz w:val="28"/>
                <w:szCs w:val="28"/>
              </w:rPr>
            </w:pPr>
            <w:r w:rsidRPr="007B0E99">
              <w:rPr>
                <w:rFonts w:ascii="Times New Roman" w:hAnsi="Times New Roman" w:cs="Times New Roman"/>
                <w:sz w:val="28"/>
                <w:szCs w:val="28"/>
              </w:rPr>
              <w:t>1</w:t>
            </w:r>
            <w:r w:rsidR="000F377B">
              <w:rPr>
                <w:rFonts w:ascii="Times New Roman" w:hAnsi="Times New Roman" w:cs="Times New Roman"/>
                <w:sz w:val="28"/>
                <w:szCs w:val="28"/>
              </w:rPr>
              <w:t>2</w:t>
            </w:r>
            <w:r w:rsidRPr="007B0E99">
              <w:rPr>
                <w:rFonts w:ascii="Times New Roman" w:hAnsi="Times New Roman" w:cs="Times New Roman"/>
                <w:sz w:val="28"/>
                <w:szCs w:val="28"/>
              </w:rPr>
              <w:t>0</w:t>
            </w:r>
          </w:p>
        </w:tc>
      </w:tr>
      <w:tr w:rsidR="00506D07" w:rsidRPr="002B6A62" w14:paraId="5F65C8EF" w14:textId="77777777" w:rsidTr="00BA0A52">
        <w:tc>
          <w:tcPr>
            <w:tcW w:w="623" w:type="dxa"/>
            <w:shd w:val="clear" w:color="auto" w:fill="FFFFFF" w:themeFill="background1"/>
            <w:vAlign w:val="center"/>
          </w:tcPr>
          <w:p w14:paraId="30466966" w14:textId="7C8667B4" w:rsidR="00506D07" w:rsidRPr="007B0E99" w:rsidRDefault="00447EB8" w:rsidP="00B42943">
            <w:pPr>
              <w:jc w:val="center"/>
              <w:rPr>
                <w:b/>
                <w:sz w:val="28"/>
                <w:szCs w:val="28"/>
                <w:lang w:val="en-US"/>
              </w:rPr>
            </w:pPr>
            <w:r w:rsidRPr="007B0E99">
              <w:rPr>
                <w:b/>
                <w:sz w:val="28"/>
                <w:szCs w:val="28"/>
                <w:lang w:val="en-US"/>
              </w:rPr>
              <w:t>2</w:t>
            </w:r>
          </w:p>
        </w:tc>
        <w:tc>
          <w:tcPr>
            <w:tcW w:w="9574" w:type="dxa"/>
            <w:gridSpan w:val="5"/>
            <w:shd w:val="clear" w:color="auto" w:fill="FFFFFF" w:themeFill="background1"/>
            <w:vAlign w:val="center"/>
          </w:tcPr>
          <w:p w14:paraId="03A94125" w14:textId="77777777" w:rsidR="00506D07" w:rsidRPr="007B0E99" w:rsidRDefault="00506D07" w:rsidP="00B42943">
            <w:pPr>
              <w:pStyle w:val="TableParagraph"/>
              <w:ind w:left="0" w:firstLine="259"/>
              <w:jc w:val="both"/>
              <w:rPr>
                <w:rFonts w:ascii="Times New Roman" w:hAnsi="Times New Roman" w:cs="Times New Roman"/>
                <w:sz w:val="28"/>
                <w:szCs w:val="28"/>
                <w:lang w:val="uz-Latn-UZ"/>
              </w:rPr>
            </w:pPr>
          </w:p>
          <w:p w14:paraId="0D999BA1" w14:textId="77777777" w:rsidR="00B42943" w:rsidRPr="007B0E99" w:rsidRDefault="005717B3" w:rsidP="00B42943">
            <w:pPr>
              <w:ind w:firstLine="259"/>
              <w:jc w:val="center"/>
              <w:rPr>
                <w:sz w:val="28"/>
                <w:szCs w:val="28"/>
                <w:lang w:val="en-US"/>
              </w:rPr>
            </w:pPr>
            <w:r w:rsidRPr="005717B3">
              <w:rPr>
                <w:b/>
                <w:bCs/>
                <w:sz w:val="28"/>
                <w:szCs w:val="28"/>
                <w:lang w:val="en-US"/>
              </w:rPr>
              <w:t>I. COURSE CONTENT</w:t>
            </w:r>
          </w:p>
          <w:p w14:paraId="7C3E5D03" w14:textId="40422EBB" w:rsidR="00506D07" w:rsidRPr="00466CEF" w:rsidRDefault="00466CEF" w:rsidP="00B42943">
            <w:pPr>
              <w:pStyle w:val="TableParagraph"/>
              <w:ind w:left="0" w:firstLine="259"/>
              <w:jc w:val="both"/>
              <w:rPr>
                <w:rFonts w:ascii="Times New Roman" w:hAnsi="Times New Roman" w:cs="Times New Roman"/>
                <w:sz w:val="28"/>
                <w:szCs w:val="28"/>
              </w:rPr>
            </w:pPr>
            <w:r w:rsidRPr="00466CEF">
              <w:rPr>
                <w:rFonts w:ascii="Times New Roman" w:eastAsia="Times New Roman" w:hAnsi="Times New Roman" w:cs="Times New Roman"/>
                <w:sz w:val="28"/>
                <w:szCs w:val="28"/>
                <w:lang w:eastAsia="ru-RU"/>
              </w:rPr>
              <w:t>The aim of the discipline to equip students with knowledge of the fundamentals of modern information technologies, contemporary personal computers and their main and peripheral devices, system and application software, modern communication technologies, Microsoft Office tools, and tools for creating graphic objects on a computer. It aims to develop students’ knowledge, skills, and competencies in applying modern information and computer graphics technologies in their educational, scientific, and professional activities.</w:t>
            </w:r>
          </w:p>
          <w:p w14:paraId="773453A9" w14:textId="77777777" w:rsidR="005717B3" w:rsidRPr="007B0E99" w:rsidRDefault="005717B3" w:rsidP="00B42943">
            <w:pPr>
              <w:pStyle w:val="a8"/>
              <w:spacing w:before="0" w:beforeAutospacing="0" w:after="0" w:afterAutospacing="0"/>
              <w:ind w:firstLine="259"/>
              <w:jc w:val="center"/>
              <w:rPr>
                <w:sz w:val="28"/>
                <w:szCs w:val="28"/>
                <w:lang w:val="en-US"/>
              </w:rPr>
            </w:pPr>
            <w:r w:rsidRPr="007B0E99">
              <w:rPr>
                <w:rStyle w:val="a7"/>
                <w:sz w:val="28"/>
                <w:szCs w:val="28"/>
                <w:lang w:val="en-US"/>
              </w:rPr>
              <w:t>II. MAIN THEORETICAL SECTION (LECTURE SESSIONS)</w:t>
            </w:r>
          </w:p>
          <w:p w14:paraId="2D7A70DC" w14:textId="79EF38C0" w:rsidR="005717B3" w:rsidRPr="007B0E99" w:rsidRDefault="005717B3" w:rsidP="00B42943">
            <w:pPr>
              <w:pStyle w:val="a8"/>
              <w:spacing w:before="0" w:beforeAutospacing="0" w:after="0" w:afterAutospacing="0"/>
              <w:ind w:firstLine="259"/>
              <w:jc w:val="both"/>
              <w:rPr>
                <w:b/>
                <w:bCs/>
                <w:sz w:val="28"/>
                <w:szCs w:val="28"/>
                <w:lang w:val="en-US"/>
              </w:rPr>
            </w:pPr>
            <w:r w:rsidRPr="007B0E99">
              <w:rPr>
                <w:b/>
                <w:bCs/>
                <w:sz w:val="28"/>
                <w:szCs w:val="28"/>
                <w:lang w:val="en-US"/>
              </w:rPr>
              <w:t>The course includes the following topics:</w:t>
            </w:r>
          </w:p>
          <w:p w14:paraId="1B5990CC" w14:textId="77777777" w:rsidR="00466CEF" w:rsidRPr="00466CEF" w:rsidRDefault="00466CEF" w:rsidP="00466CEF">
            <w:pPr>
              <w:shd w:val="clear" w:color="auto" w:fill="FFFFFF"/>
              <w:spacing w:before="240"/>
              <w:ind w:firstLine="259"/>
              <w:jc w:val="both"/>
              <w:rPr>
                <w:b/>
                <w:bCs/>
                <w:color w:val="0F1115"/>
                <w:sz w:val="28"/>
                <w:szCs w:val="28"/>
                <w:lang w:val="en-US"/>
              </w:rPr>
            </w:pPr>
            <w:r w:rsidRPr="00466CEF">
              <w:rPr>
                <w:b/>
                <w:bCs/>
                <w:color w:val="0F1115"/>
                <w:sz w:val="28"/>
                <w:szCs w:val="28"/>
                <w:lang w:val="en-US"/>
              </w:rPr>
              <w:t>Topic 1. Introduction to the Subject "Media Literacy and Information Culture".</w:t>
            </w:r>
          </w:p>
          <w:p w14:paraId="1CEC22EB" w14:textId="46D603B8" w:rsidR="00466CEF" w:rsidRPr="00466CEF" w:rsidRDefault="00466CEF" w:rsidP="00466CEF">
            <w:pPr>
              <w:shd w:val="clear" w:color="auto" w:fill="FFFFFF"/>
              <w:ind w:firstLine="259"/>
              <w:jc w:val="both"/>
              <w:rPr>
                <w:color w:val="0F1115"/>
                <w:sz w:val="28"/>
                <w:szCs w:val="28"/>
                <w:lang w:val="en-US"/>
              </w:rPr>
            </w:pPr>
            <w:r w:rsidRPr="00466CEF">
              <w:rPr>
                <w:color w:val="0F1115"/>
                <w:sz w:val="28"/>
                <w:szCs w:val="28"/>
                <w:lang w:val="en-US"/>
              </w:rPr>
              <w:t>The importance, purpose, and objectives of the subject "Engineering and Computer Graphics". The structural framework of the subject. Basic concepts of "Engineering and Computer Graphics".</w:t>
            </w:r>
          </w:p>
          <w:p w14:paraId="2D84A682" w14:textId="77777777" w:rsidR="00466CEF" w:rsidRPr="00466CEF" w:rsidRDefault="00466CEF" w:rsidP="00466CEF">
            <w:pPr>
              <w:shd w:val="clear" w:color="auto" w:fill="FFFFFF"/>
              <w:spacing w:before="240"/>
              <w:ind w:firstLine="259"/>
              <w:jc w:val="both"/>
              <w:rPr>
                <w:b/>
                <w:bCs/>
                <w:color w:val="0F1115"/>
                <w:sz w:val="28"/>
                <w:szCs w:val="28"/>
                <w:lang w:val="en-US"/>
              </w:rPr>
            </w:pPr>
            <w:r w:rsidRPr="00466CEF">
              <w:rPr>
                <w:b/>
                <w:bCs/>
                <w:color w:val="0F1115"/>
                <w:sz w:val="28"/>
                <w:szCs w:val="28"/>
                <w:lang w:val="en-US"/>
              </w:rPr>
              <w:t>Topic 2. Introduction to the Subject "Media Literacy and Information Culture".</w:t>
            </w:r>
          </w:p>
          <w:p w14:paraId="2A046285" w14:textId="18A5D90E" w:rsidR="00466CEF" w:rsidRPr="00466CEF" w:rsidRDefault="00466CEF" w:rsidP="00466CEF">
            <w:pPr>
              <w:shd w:val="clear" w:color="auto" w:fill="FFFFFF"/>
              <w:ind w:firstLine="259"/>
              <w:jc w:val="both"/>
              <w:rPr>
                <w:color w:val="0F1115"/>
                <w:sz w:val="28"/>
                <w:szCs w:val="28"/>
                <w:lang w:val="en-US"/>
              </w:rPr>
            </w:pPr>
            <w:r w:rsidRPr="00466CEF">
              <w:rPr>
                <w:color w:val="0F1115"/>
                <w:sz w:val="28"/>
                <w:szCs w:val="28"/>
                <w:lang w:val="en-US"/>
              </w:rPr>
              <w:t>The importance, purpose, and objectives of the subject "Engineering and Computer Graphics". The structural framework of the subject. Basic concepts of "Engineering and Computer Graphics".</w:t>
            </w:r>
          </w:p>
          <w:p w14:paraId="34460EE1" w14:textId="77777777" w:rsidR="00466CEF" w:rsidRPr="00466CEF" w:rsidRDefault="00466CEF" w:rsidP="00466CEF">
            <w:pPr>
              <w:shd w:val="clear" w:color="auto" w:fill="FFFFFF"/>
              <w:spacing w:before="240"/>
              <w:ind w:firstLine="259"/>
              <w:jc w:val="both"/>
              <w:rPr>
                <w:b/>
                <w:bCs/>
                <w:color w:val="0F1115"/>
                <w:sz w:val="28"/>
                <w:szCs w:val="28"/>
                <w:lang w:val="en-US"/>
              </w:rPr>
            </w:pPr>
            <w:r w:rsidRPr="00466CEF">
              <w:rPr>
                <w:b/>
                <w:bCs/>
                <w:color w:val="0F1115"/>
                <w:sz w:val="28"/>
                <w:szCs w:val="28"/>
                <w:lang w:val="en-US"/>
              </w:rPr>
              <w:t>Topic 3. Introduction to the Subject "Media Literacy and Information Culture".</w:t>
            </w:r>
          </w:p>
          <w:p w14:paraId="0544574B" w14:textId="55ABA0D6" w:rsidR="00466CEF" w:rsidRPr="00466CEF" w:rsidRDefault="00466CEF" w:rsidP="00466CEF">
            <w:pPr>
              <w:shd w:val="clear" w:color="auto" w:fill="FFFFFF"/>
              <w:ind w:firstLine="259"/>
              <w:jc w:val="both"/>
              <w:rPr>
                <w:color w:val="0F1115"/>
                <w:sz w:val="28"/>
                <w:szCs w:val="28"/>
                <w:lang w:val="en-US"/>
              </w:rPr>
            </w:pPr>
            <w:r w:rsidRPr="00466CEF">
              <w:rPr>
                <w:color w:val="0F1115"/>
                <w:sz w:val="28"/>
                <w:szCs w:val="28"/>
                <w:lang w:val="en-US"/>
              </w:rPr>
              <w:t>The importance, purpose, and objectives of the subject "Engineering and Computer Graphics". The structural framework of the subject. Basic concepts of "Engineering and Computer Graphics".</w:t>
            </w:r>
          </w:p>
          <w:p w14:paraId="38A71343" w14:textId="77777777" w:rsidR="00466CEF" w:rsidRPr="00466CEF" w:rsidRDefault="00466CEF" w:rsidP="00466CEF">
            <w:pPr>
              <w:shd w:val="clear" w:color="auto" w:fill="FFFFFF"/>
              <w:spacing w:before="240"/>
              <w:ind w:firstLine="259"/>
              <w:jc w:val="both"/>
              <w:rPr>
                <w:b/>
                <w:bCs/>
                <w:color w:val="0F1115"/>
                <w:sz w:val="28"/>
                <w:szCs w:val="28"/>
                <w:lang w:val="en-US"/>
              </w:rPr>
            </w:pPr>
            <w:r w:rsidRPr="00466CEF">
              <w:rPr>
                <w:b/>
                <w:bCs/>
                <w:color w:val="0F1115"/>
                <w:sz w:val="28"/>
                <w:szCs w:val="28"/>
                <w:lang w:val="en-US"/>
              </w:rPr>
              <w:t>Topic 4. Infrastructure of Information Technologies.</w:t>
            </w:r>
          </w:p>
          <w:p w14:paraId="29D59CF5" w14:textId="45E68C74" w:rsidR="00466CEF" w:rsidRPr="00466CEF" w:rsidRDefault="00466CEF" w:rsidP="00466CEF">
            <w:pPr>
              <w:shd w:val="clear" w:color="auto" w:fill="FFFFFF"/>
              <w:ind w:firstLine="259"/>
              <w:jc w:val="both"/>
              <w:rPr>
                <w:color w:val="0F1115"/>
                <w:sz w:val="28"/>
                <w:szCs w:val="28"/>
                <w:lang w:val="en-US"/>
              </w:rPr>
            </w:pPr>
            <w:r w:rsidRPr="00466CEF">
              <w:rPr>
                <w:color w:val="0F1115"/>
                <w:sz w:val="28"/>
                <w:szCs w:val="28"/>
                <w:lang w:val="en-US"/>
              </w:rPr>
              <w:t>Components of information technology infrastructure. Types of modern devices for input, output, and storage of information used in solving industry problems. Development trends of technical means.</w:t>
            </w:r>
          </w:p>
          <w:p w14:paraId="54ED1371" w14:textId="77777777" w:rsidR="00466CEF" w:rsidRPr="00466CEF" w:rsidRDefault="00466CEF" w:rsidP="00466CEF">
            <w:pPr>
              <w:shd w:val="clear" w:color="auto" w:fill="FFFFFF"/>
              <w:spacing w:before="240"/>
              <w:ind w:firstLine="259"/>
              <w:jc w:val="both"/>
              <w:rPr>
                <w:b/>
                <w:bCs/>
                <w:color w:val="0F1115"/>
                <w:sz w:val="28"/>
                <w:szCs w:val="28"/>
                <w:lang w:val="en-US"/>
              </w:rPr>
            </w:pPr>
            <w:r w:rsidRPr="00466CEF">
              <w:rPr>
                <w:b/>
                <w:bCs/>
                <w:color w:val="0F1115"/>
                <w:sz w:val="28"/>
                <w:szCs w:val="28"/>
                <w:lang w:val="en-US"/>
              </w:rPr>
              <w:t>Topic 5. Infrastructure of Information Technologies.</w:t>
            </w:r>
          </w:p>
          <w:p w14:paraId="02F32C23" w14:textId="35ECB51E" w:rsidR="00466CEF" w:rsidRPr="00466CEF" w:rsidRDefault="00466CEF" w:rsidP="00466CEF">
            <w:pPr>
              <w:shd w:val="clear" w:color="auto" w:fill="FFFFFF"/>
              <w:ind w:firstLine="259"/>
              <w:jc w:val="both"/>
              <w:rPr>
                <w:color w:val="0F1115"/>
                <w:sz w:val="28"/>
                <w:szCs w:val="28"/>
                <w:lang w:val="en-US"/>
              </w:rPr>
            </w:pPr>
            <w:r w:rsidRPr="00466CEF">
              <w:rPr>
                <w:color w:val="0F1115"/>
                <w:sz w:val="28"/>
                <w:szCs w:val="28"/>
                <w:lang w:val="en-US"/>
              </w:rPr>
              <w:t xml:space="preserve">Components of information technology infrastructure. Types of modern devices </w:t>
            </w:r>
            <w:r w:rsidRPr="00466CEF">
              <w:rPr>
                <w:color w:val="0F1115"/>
                <w:sz w:val="28"/>
                <w:szCs w:val="28"/>
                <w:lang w:val="en-US"/>
              </w:rPr>
              <w:lastRenderedPageBreak/>
              <w:t>for input, output, and storage of information used in solving industry problems. Development trends of technical means.</w:t>
            </w:r>
          </w:p>
          <w:p w14:paraId="3C6C6919" w14:textId="77777777" w:rsidR="00466CEF" w:rsidRPr="00466CEF" w:rsidRDefault="00466CEF" w:rsidP="00466CEF">
            <w:pPr>
              <w:shd w:val="clear" w:color="auto" w:fill="FFFFFF"/>
              <w:spacing w:before="240"/>
              <w:ind w:firstLine="259"/>
              <w:jc w:val="both"/>
              <w:rPr>
                <w:b/>
                <w:bCs/>
                <w:color w:val="0F1115"/>
                <w:sz w:val="28"/>
                <w:szCs w:val="28"/>
                <w:lang w:val="en-US"/>
              </w:rPr>
            </w:pPr>
            <w:r w:rsidRPr="00466CEF">
              <w:rPr>
                <w:b/>
                <w:bCs/>
                <w:color w:val="0F1115"/>
                <w:sz w:val="28"/>
                <w:szCs w:val="28"/>
                <w:lang w:val="en-US"/>
              </w:rPr>
              <w:t>Topic 6. Software Products Used in Media Literacy. Modern Text Editors.</w:t>
            </w:r>
          </w:p>
          <w:p w14:paraId="45F0F8FB" w14:textId="389EBAAE" w:rsidR="00466CEF" w:rsidRPr="00466CEF" w:rsidRDefault="00466CEF" w:rsidP="00466CEF">
            <w:pPr>
              <w:shd w:val="clear" w:color="auto" w:fill="FFFFFF"/>
              <w:ind w:firstLine="259"/>
              <w:jc w:val="both"/>
              <w:rPr>
                <w:color w:val="0F1115"/>
                <w:sz w:val="28"/>
                <w:szCs w:val="28"/>
                <w:lang w:val="en-US"/>
              </w:rPr>
            </w:pPr>
            <w:r w:rsidRPr="00466CEF">
              <w:rPr>
                <w:color w:val="0F1115"/>
                <w:sz w:val="28"/>
                <w:szCs w:val="28"/>
                <w:lang w:val="en-US"/>
              </w:rPr>
              <w:t>Classification and functions of software products used in media literacy. General description of Microsoft Windows, Apple Macintosh, Unix, and Linux operating systems. Description of mobile operating systems Android and iOS. Practical applications used in business.</w:t>
            </w:r>
            <w:r w:rsidRPr="00466CEF">
              <w:rPr>
                <w:color w:val="0F1115"/>
                <w:sz w:val="28"/>
                <w:szCs w:val="28"/>
                <w:lang w:val="en-US"/>
              </w:rPr>
              <w:br/>
              <w:t>Basic concept and working principles of text editors. Analysis of MS Office MS Word, Libre Office Writer, Open Office Writer editors. Performing operations with Smart Art, Word Art, tables, and hyperlinks in text editors.</w:t>
            </w:r>
          </w:p>
          <w:p w14:paraId="70B76AC3" w14:textId="77777777" w:rsidR="00466CEF" w:rsidRPr="00466CEF" w:rsidRDefault="00466CEF" w:rsidP="00466CEF">
            <w:pPr>
              <w:shd w:val="clear" w:color="auto" w:fill="FFFFFF"/>
              <w:spacing w:before="240"/>
              <w:ind w:firstLine="259"/>
              <w:jc w:val="both"/>
              <w:rPr>
                <w:b/>
                <w:bCs/>
                <w:color w:val="0F1115"/>
                <w:sz w:val="28"/>
                <w:szCs w:val="28"/>
                <w:lang w:val="en-US"/>
              </w:rPr>
            </w:pPr>
            <w:r w:rsidRPr="00466CEF">
              <w:rPr>
                <w:b/>
                <w:bCs/>
                <w:color w:val="0F1115"/>
                <w:sz w:val="28"/>
                <w:szCs w:val="28"/>
                <w:lang w:val="en-US"/>
              </w:rPr>
              <w:t>Topic 7. Software Products Used in Media Literacy. Modern Text Editors.</w:t>
            </w:r>
          </w:p>
          <w:p w14:paraId="488C8CDA" w14:textId="56CF7B3B" w:rsidR="00466CEF" w:rsidRPr="00466CEF" w:rsidRDefault="00466CEF" w:rsidP="00466CEF">
            <w:pPr>
              <w:shd w:val="clear" w:color="auto" w:fill="FFFFFF"/>
              <w:ind w:firstLine="259"/>
              <w:jc w:val="both"/>
              <w:rPr>
                <w:color w:val="0F1115"/>
                <w:sz w:val="28"/>
                <w:szCs w:val="28"/>
                <w:lang w:val="en-US"/>
              </w:rPr>
            </w:pPr>
            <w:r w:rsidRPr="00466CEF">
              <w:rPr>
                <w:color w:val="0F1115"/>
                <w:sz w:val="28"/>
                <w:szCs w:val="28"/>
                <w:lang w:val="en-US"/>
              </w:rPr>
              <w:t>Classification and functions of software products used in media literacy. General description of Microsoft Windows, Apple Macintosh, Unix, and Linux operating systems. Description of mobile operating systems Android and iOS. Practical applications used in business.</w:t>
            </w:r>
            <w:r w:rsidRPr="00466CEF">
              <w:rPr>
                <w:color w:val="0F1115"/>
                <w:sz w:val="28"/>
                <w:szCs w:val="28"/>
                <w:lang w:val="en-US"/>
              </w:rPr>
              <w:br/>
              <w:t>Basic concept and working principles of text editors. Analysis of MS Office MS Word, Libre Office Writer, Open Office Writer editors. Performing operations with Smart Art, Word Art, tables, and hyperlinks in text editors.</w:t>
            </w:r>
          </w:p>
          <w:p w14:paraId="574C9042" w14:textId="77777777" w:rsidR="00466CEF" w:rsidRPr="00466CEF" w:rsidRDefault="00466CEF" w:rsidP="00466CEF">
            <w:pPr>
              <w:shd w:val="clear" w:color="auto" w:fill="FFFFFF"/>
              <w:spacing w:before="240"/>
              <w:ind w:firstLine="259"/>
              <w:jc w:val="both"/>
              <w:rPr>
                <w:b/>
                <w:bCs/>
                <w:color w:val="0F1115"/>
                <w:sz w:val="28"/>
                <w:szCs w:val="28"/>
                <w:lang w:val="en-US"/>
              </w:rPr>
            </w:pPr>
            <w:r w:rsidRPr="00466CEF">
              <w:rPr>
                <w:b/>
                <w:bCs/>
                <w:color w:val="0F1115"/>
                <w:sz w:val="28"/>
                <w:szCs w:val="28"/>
                <w:lang w:val="en-US"/>
              </w:rPr>
              <w:t>Topic 8. Use of Spreadsheet Editors in the Field of Art.</w:t>
            </w:r>
          </w:p>
          <w:p w14:paraId="5304659B" w14:textId="74756910" w:rsidR="00466CEF" w:rsidRPr="00466CEF" w:rsidRDefault="00466CEF" w:rsidP="00466CEF">
            <w:pPr>
              <w:shd w:val="clear" w:color="auto" w:fill="FFFFFF"/>
              <w:ind w:firstLine="259"/>
              <w:jc w:val="both"/>
              <w:rPr>
                <w:color w:val="0F1115"/>
                <w:sz w:val="28"/>
                <w:szCs w:val="28"/>
                <w:lang w:val="en-US"/>
              </w:rPr>
            </w:pPr>
            <w:r w:rsidRPr="00466CEF">
              <w:rPr>
                <w:color w:val="0F1115"/>
                <w:sz w:val="28"/>
                <w:szCs w:val="28"/>
                <w:lang w:val="en-US"/>
              </w:rPr>
              <w:t>Basic concept and working principles of spreadsheet editors. Tools for viewing, processing, and summarizing data. Using data visualization tools for analyzing economic information. Tools for statistical data analysis.</w:t>
            </w:r>
          </w:p>
          <w:p w14:paraId="6CF115AE" w14:textId="77777777" w:rsidR="00466CEF" w:rsidRPr="00466CEF" w:rsidRDefault="00466CEF" w:rsidP="00466CEF">
            <w:pPr>
              <w:shd w:val="clear" w:color="auto" w:fill="FFFFFF"/>
              <w:spacing w:before="240"/>
              <w:ind w:firstLine="259"/>
              <w:jc w:val="both"/>
              <w:rPr>
                <w:b/>
                <w:bCs/>
                <w:color w:val="0F1115"/>
                <w:sz w:val="28"/>
                <w:szCs w:val="28"/>
                <w:lang w:val="en-US"/>
              </w:rPr>
            </w:pPr>
            <w:r w:rsidRPr="00466CEF">
              <w:rPr>
                <w:b/>
                <w:bCs/>
                <w:color w:val="0F1115"/>
                <w:sz w:val="28"/>
                <w:szCs w:val="28"/>
                <w:lang w:val="en-US"/>
              </w:rPr>
              <w:t>Topic 9. Use of Spreadsheet Editors in the Field of Art.</w:t>
            </w:r>
          </w:p>
          <w:p w14:paraId="6ABAC00D" w14:textId="257DFA1E" w:rsidR="00466CEF" w:rsidRPr="00466CEF" w:rsidRDefault="00466CEF" w:rsidP="00466CEF">
            <w:pPr>
              <w:shd w:val="clear" w:color="auto" w:fill="FFFFFF"/>
              <w:ind w:firstLine="259"/>
              <w:jc w:val="both"/>
              <w:rPr>
                <w:color w:val="0F1115"/>
                <w:sz w:val="28"/>
                <w:szCs w:val="28"/>
                <w:lang w:val="en-US"/>
              </w:rPr>
            </w:pPr>
            <w:r w:rsidRPr="00466CEF">
              <w:rPr>
                <w:color w:val="0F1115"/>
                <w:sz w:val="28"/>
                <w:szCs w:val="28"/>
                <w:lang w:val="en-US"/>
              </w:rPr>
              <w:t>Basic concept and working principles of spreadsheet editors. Tools for viewing, processing, and summarizing data. Using data visualization tools for analyzing economic information. Tools for statistical data analysis.</w:t>
            </w:r>
          </w:p>
          <w:p w14:paraId="21162A1D" w14:textId="77777777" w:rsidR="00466CEF" w:rsidRPr="00466CEF" w:rsidRDefault="00466CEF" w:rsidP="00466CEF">
            <w:pPr>
              <w:shd w:val="clear" w:color="auto" w:fill="FFFFFF"/>
              <w:spacing w:before="240"/>
              <w:ind w:firstLine="259"/>
              <w:jc w:val="both"/>
              <w:rPr>
                <w:b/>
                <w:bCs/>
                <w:color w:val="0F1115"/>
                <w:sz w:val="28"/>
                <w:szCs w:val="28"/>
                <w:lang w:val="en-US"/>
              </w:rPr>
            </w:pPr>
            <w:r w:rsidRPr="00466CEF">
              <w:rPr>
                <w:b/>
                <w:bCs/>
                <w:color w:val="0F1115"/>
                <w:sz w:val="28"/>
                <w:szCs w:val="28"/>
                <w:lang w:val="en-US"/>
              </w:rPr>
              <w:t>Topic 10. Technologies for Preparing Presentations.</w:t>
            </w:r>
          </w:p>
          <w:p w14:paraId="19669D46" w14:textId="6587AD74" w:rsidR="00466CEF" w:rsidRPr="00466CEF" w:rsidRDefault="00466CEF" w:rsidP="00466CEF">
            <w:pPr>
              <w:shd w:val="clear" w:color="auto" w:fill="FFFFFF"/>
              <w:ind w:firstLine="259"/>
              <w:jc w:val="both"/>
              <w:rPr>
                <w:color w:val="0F1115"/>
                <w:sz w:val="28"/>
                <w:szCs w:val="28"/>
                <w:lang w:val="en-US"/>
              </w:rPr>
            </w:pPr>
            <w:r w:rsidRPr="00466CEF">
              <w:rPr>
                <w:color w:val="0F1115"/>
                <w:sz w:val="28"/>
                <w:szCs w:val="28"/>
                <w:lang w:val="en-US"/>
              </w:rPr>
              <w:t>Basic concept and working principles of presentation editors. Analysis of Prezi, Microsoft PowerPoint, Apple Keynote, Google Slides, LibreOffice Impress editors. Performing operations in presentation editors.</w:t>
            </w:r>
          </w:p>
          <w:p w14:paraId="0AAB50CA" w14:textId="77777777" w:rsidR="00466CEF" w:rsidRPr="00466CEF" w:rsidRDefault="00466CEF" w:rsidP="00466CEF">
            <w:pPr>
              <w:shd w:val="clear" w:color="auto" w:fill="FFFFFF"/>
              <w:spacing w:before="240"/>
              <w:ind w:firstLine="259"/>
              <w:jc w:val="both"/>
              <w:rPr>
                <w:b/>
                <w:bCs/>
                <w:color w:val="0F1115"/>
                <w:sz w:val="28"/>
                <w:szCs w:val="28"/>
                <w:lang w:val="en-US"/>
              </w:rPr>
            </w:pPr>
            <w:r w:rsidRPr="00466CEF">
              <w:rPr>
                <w:b/>
                <w:bCs/>
                <w:color w:val="0F1115"/>
                <w:sz w:val="28"/>
                <w:szCs w:val="28"/>
                <w:lang w:val="en-US"/>
              </w:rPr>
              <w:t>Topic 11. Technologies for Preparing Presentations.</w:t>
            </w:r>
          </w:p>
          <w:p w14:paraId="10AC4526" w14:textId="7E227339" w:rsidR="00466CEF" w:rsidRPr="00466CEF" w:rsidRDefault="00466CEF" w:rsidP="00466CEF">
            <w:pPr>
              <w:shd w:val="clear" w:color="auto" w:fill="FFFFFF"/>
              <w:ind w:firstLine="259"/>
              <w:jc w:val="both"/>
              <w:rPr>
                <w:color w:val="0F1115"/>
                <w:sz w:val="28"/>
                <w:szCs w:val="28"/>
                <w:lang w:val="en-US"/>
              </w:rPr>
            </w:pPr>
            <w:r w:rsidRPr="00466CEF">
              <w:rPr>
                <w:color w:val="0F1115"/>
                <w:sz w:val="28"/>
                <w:szCs w:val="28"/>
                <w:lang w:val="en-US"/>
              </w:rPr>
              <w:t>Basic concept and working principles of presentation editors. Analysis of Prezi, Microsoft PowerPoint, Apple Keynote, Google Slides, LibreOffice Impress editors. Performing operations in presentation editors.</w:t>
            </w:r>
          </w:p>
          <w:p w14:paraId="6B984443" w14:textId="77777777" w:rsidR="00466CEF" w:rsidRPr="00466CEF" w:rsidRDefault="00466CEF" w:rsidP="00466CEF">
            <w:pPr>
              <w:shd w:val="clear" w:color="auto" w:fill="FFFFFF"/>
              <w:spacing w:before="240"/>
              <w:ind w:firstLine="259"/>
              <w:jc w:val="both"/>
              <w:rPr>
                <w:b/>
                <w:bCs/>
                <w:color w:val="0F1115"/>
                <w:sz w:val="28"/>
                <w:szCs w:val="28"/>
                <w:lang w:val="en-US"/>
              </w:rPr>
            </w:pPr>
            <w:r w:rsidRPr="00466CEF">
              <w:rPr>
                <w:b/>
                <w:bCs/>
                <w:color w:val="0F1115"/>
                <w:sz w:val="28"/>
                <w:szCs w:val="28"/>
                <w:lang w:val="en-US"/>
              </w:rPr>
              <w:t>Topic 12. Types of Images. Organization of Image Storage. Information Models of Images and 3D Objects.</w:t>
            </w:r>
          </w:p>
          <w:p w14:paraId="3BE5778E" w14:textId="5F1CB6A8" w:rsidR="00466CEF" w:rsidRPr="00466CEF" w:rsidRDefault="00466CEF" w:rsidP="00466CEF">
            <w:pPr>
              <w:shd w:val="clear" w:color="auto" w:fill="FFFFFF"/>
              <w:ind w:firstLine="259"/>
              <w:jc w:val="both"/>
              <w:rPr>
                <w:color w:val="0F1115"/>
                <w:sz w:val="28"/>
                <w:szCs w:val="28"/>
                <w:lang w:val="en-US"/>
              </w:rPr>
            </w:pPr>
            <w:r w:rsidRPr="00466CEF">
              <w:rPr>
                <w:color w:val="0F1115"/>
                <w:sz w:val="28"/>
                <w:szCs w:val="28"/>
                <w:lang w:val="en-US"/>
              </w:rPr>
              <w:t>Classification of image types. Classification of the image storage organization process. Pixel, Vector, and Mesh graphic models.</w:t>
            </w:r>
          </w:p>
          <w:p w14:paraId="4F274EA3" w14:textId="77777777" w:rsidR="00466CEF" w:rsidRPr="00466CEF" w:rsidRDefault="00466CEF" w:rsidP="00466CEF">
            <w:pPr>
              <w:shd w:val="clear" w:color="auto" w:fill="FFFFFF"/>
              <w:spacing w:before="240"/>
              <w:ind w:firstLine="259"/>
              <w:jc w:val="both"/>
              <w:rPr>
                <w:b/>
                <w:bCs/>
                <w:color w:val="0F1115"/>
                <w:sz w:val="28"/>
                <w:szCs w:val="28"/>
                <w:lang w:val="en-US"/>
              </w:rPr>
            </w:pPr>
            <w:r w:rsidRPr="00466CEF">
              <w:rPr>
                <w:b/>
                <w:bCs/>
                <w:color w:val="0F1115"/>
                <w:sz w:val="28"/>
                <w:szCs w:val="28"/>
                <w:lang w:val="en-US"/>
              </w:rPr>
              <w:t>Topic 13. Adobe Photoshop. Working in the Adobe Photoshop Graphic Editor as a Modern Graphic System. Image Filtering.</w:t>
            </w:r>
          </w:p>
          <w:p w14:paraId="6D2857A1" w14:textId="602A3B06" w:rsidR="00466CEF" w:rsidRPr="00466CEF" w:rsidRDefault="00466CEF" w:rsidP="00466CEF">
            <w:pPr>
              <w:shd w:val="clear" w:color="auto" w:fill="FFFFFF"/>
              <w:ind w:firstLine="259"/>
              <w:jc w:val="both"/>
              <w:rPr>
                <w:color w:val="0F1115"/>
                <w:sz w:val="28"/>
                <w:szCs w:val="28"/>
                <w:lang w:val="en-US"/>
              </w:rPr>
            </w:pPr>
            <w:r w:rsidRPr="00466CEF">
              <w:rPr>
                <w:color w:val="0F1115"/>
                <w:sz w:val="28"/>
                <w:szCs w:val="28"/>
                <w:lang w:val="en-US"/>
              </w:rPr>
              <w:lastRenderedPageBreak/>
              <w:t>Introduction to the Adobe Photoshop interface and its main tool panels. Creating images and performing operations on them in Adobe Photoshop.</w:t>
            </w:r>
          </w:p>
          <w:p w14:paraId="3FB69B8C" w14:textId="69F5D2E3" w:rsidR="00466CEF" w:rsidRPr="00466CEF" w:rsidRDefault="00466CEF" w:rsidP="00466CEF">
            <w:pPr>
              <w:shd w:val="clear" w:color="auto" w:fill="FFFFFF"/>
              <w:spacing w:before="240"/>
              <w:ind w:firstLine="259"/>
              <w:jc w:val="both"/>
              <w:rPr>
                <w:color w:val="0F1115"/>
                <w:sz w:val="28"/>
                <w:szCs w:val="28"/>
                <w:lang w:val="en-US"/>
              </w:rPr>
            </w:pPr>
            <w:r w:rsidRPr="00466CEF">
              <w:rPr>
                <w:b/>
                <w:bCs/>
                <w:color w:val="0F1115"/>
                <w:sz w:val="28"/>
                <w:szCs w:val="28"/>
                <w:lang w:val="en-US"/>
              </w:rPr>
              <w:t xml:space="preserve">Topic 14. Working in the CorelDraw Graphic </w:t>
            </w:r>
            <w:proofErr w:type="spellStart"/>
            <w:r w:rsidRPr="00466CEF">
              <w:rPr>
                <w:b/>
                <w:bCs/>
                <w:color w:val="0F1115"/>
                <w:sz w:val="28"/>
                <w:szCs w:val="28"/>
                <w:lang w:val="en-US"/>
              </w:rPr>
              <w:t>Editor.</w:t>
            </w:r>
            <w:r w:rsidRPr="00466CEF">
              <w:rPr>
                <w:color w:val="0F1115"/>
                <w:sz w:val="28"/>
                <w:szCs w:val="28"/>
                <w:lang w:val="en-US"/>
              </w:rPr>
              <w:t>Introduction</w:t>
            </w:r>
            <w:proofErr w:type="spellEnd"/>
            <w:r w:rsidRPr="00466CEF">
              <w:rPr>
                <w:color w:val="0F1115"/>
                <w:sz w:val="28"/>
                <w:szCs w:val="28"/>
                <w:lang w:val="en-US"/>
              </w:rPr>
              <w:t xml:space="preserve"> to the CorelDraw interface and its main tool panels. Creating images and performing operations on them in CorelDraw.</w:t>
            </w:r>
          </w:p>
          <w:p w14:paraId="11482F75" w14:textId="77777777" w:rsidR="00466CEF" w:rsidRPr="00466CEF" w:rsidRDefault="00466CEF" w:rsidP="00466CEF">
            <w:pPr>
              <w:shd w:val="clear" w:color="auto" w:fill="FFFFFF"/>
              <w:spacing w:before="240"/>
              <w:ind w:firstLine="259"/>
              <w:jc w:val="both"/>
              <w:rPr>
                <w:b/>
                <w:bCs/>
                <w:color w:val="0F1115"/>
                <w:sz w:val="28"/>
                <w:szCs w:val="28"/>
                <w:lang w:val="en-US"/>
              </w:rPr>
            </w:pPr>
            <w:r w:rsidRPr="00466CEF">
              <w:rPr>
                <w:b/>
                <w:bCs/>
                <w:color w:val="0F1115"/>
                <w:sz w:val="28"/>
                <w:szCs w:val="28"/>
                <w:lang w:val="en-US"/>
              </w:rPr>
              <w:t>Topic 15. Basic Concepts of Macromedia Flash Software.</w:t>
            </w:r>
          </w:p>
          <w:p w14:paraId="5B7A1E9A" w14:textId="6EFD94F3" w:rsidR="00466CEF" w:rsidRPr="00466CEF" w:rsidRDefault="00466CEF" w:rsidP="00466CEF">
            <w:pPr>
              <w:shd w:val="clear" w:color="auto" w:fill="FFFFFF"/>
              <w:ind w:firstLine="259"/>
              <w:jc w:val="both"/>
              <w:rPr>
                <w:color w:val="0F1115"/>
                <w:sz w:val="28"/>
                <w:szCs w:val="28"/>
                <w:lang w:val="en-US"/>
              </w:rPr>
            </w:pPr>
            <w:r w:rsidRPr="00466CEF">
              <w:rPr>
                <w:color w:val="0F1115"/>
                <w:sz w:val="28"/>
                <w:szCs w:val="28"/>
                <w:lang w:val="en-US"/>
              </w:rPr>
              <w:t>Introduction to the Macromedia Flash interface and its main tool panels. Creating animations and performing operations on them in Macromedia Flash.</w:t>
            </w:r>
          </w:p>
          <w:p w14:paraId="0DEF828E" w14:textId="77777777" w:rsidR="00525A4E" w:rsidRDefault="00525A4E" w:rsidP="00A16F56">
            <w:pPr>
              <w:pStyle w:val="a8"/>
              <w:spacing w:before="0" w:beforeAutospacing="0" w:after="0" w:afterAutospacing="0"/>
              <w:ind w:firstLine="259"/>
              <w:jc w:val="center"/>
              <w:rPr>
                <w:rStyle w:val="a7"/>
                <w:sz w:val="28"/>
                <w:szCs w:val="28"/>
                <w:lang w:val="en-US"/>
              </w:rPr>
            </w:pPr>
          </w:p>
          <w:p w14:paraId="5B1616BE" w14:textId="0063C0FE"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III. GUIDELINES AND RECOMMENDATIONS FOR </w:t>
            </w:r>
            <w:r w:rsidR="00191C84">
              <w:rPr>
                <w:rStyle w:val="a7"/>
                <w:sz w:val="28"/>
                <w:szCs w:val="28"/>
                <w:lang w:val="en-US"/>
              </w:rPr>
              <w:t>PRACTICAL SESSION</w:t>
            </w:r>
          </w:p>
          <w:p w14:paraId="79736145" w14:textId="0D615F18" w:rsidR="005717B3" w:rsidRPr="007B0E99" w:rsidRDefault="005717B3" w:rsidP="00B42943">
            <w:pPr>
              <w:pStyle w:val="a8"/>
              <w:spacing w:before="0" w:beforeAutospacing="0" w:after="0" w:afterAutospacing="0"/>
              <w:ind w:firstLine="259"/>
              <w:jc w:val="both"/>
              <w:rPr>
                <w:b/>
                <w:bCs/>
                <w:sz w:val="28"/>
                <w:szCs w:val="28"/>
                <w:lang w:val="en-US"/>
              </w:rPr>
            </w:pPr>
            <w:r w:rsidRPr="007B0E99">
              <w:rPr>
                <w:b/>
                <w:bCs/>
                <w:sz w:val="28"/>
                <w:szCs w:val="28"/>
                <w:lang w:val="en-US"/>
              </w:rPr>
              <w:t xml:space="preserve">Recommended topics and instructions for conducting </w:t>
            </w:r>
            <w:proofErr w:type="spellStart"/>
            <w:r w:rsidR="00191C84">
              <w:rPr>
                <w:b/>
                <w:bCs/>
                <w:sz w:val="28"/>
                <w:szCs w:val="28"/>
                <w:lang w:val="en-US"/>
              </w:rPr>
              <w:t>Topic.</w:t>
            </w:r>
            <w:r w:rsidRPr="007B0E99">
              <w:rPr>
                <w:b/>
                <w:bCs/>
                <w:sz w:val="28"/>
                <w:szCs w:val="28"/>
                <w:lang w:val="en-US"/>
              </w:rPr>
              <w:t>s</w:t>
            </w:r>
            <w:proofErr w:type="spellEnd"/>
            <w:r w:rsidRPr="007B0E99">
              <w:rPr>
                <w:b/>
                <w:bCs/>
                <w:sz w:val="28"/>
                <w:szCs w:val="28"/>
                <w:lang w:val="en-US"/>
              </w:rPr>
              <w:t>:</w:t>
            </w:r>
          </w:p>
          <w:p w14:paraId="6D341D83" w14:textId="2E41D98F" w:rsidR="00466CEF" w:rsidRPr="00191C84" w:rsidRDefault="00191C84" w:rsidP="00191C84">
            <w:pPr>
              <w:shd w:val="clear" w:color="auto" w:fill="FFFFFF"/>
              <w:spacing w:before="240"/>
              <w:ind w:firstLine="259"/>
              <w:jc w:val="both"/>
              <w:rPr>
                <w:b/>
                <w:bCs/>
                <w:color w:val="0F1115"/>
                <w:sz w:val="28"/>
                <w:szCs w:val="28"/>
                <w:lang w:val="en-US"/>
              </w:rPr>
            </w:pPr>
            <w:r w:rsidRPr="00191C84">
              <w:rPr>
                <w:b/>
                <w:bCs/>
                <w:color w:val="0F1115"/>
                <w:sz w:val="28"/>
                <w:szCs w:val="28"/>
                <w:lang w:val="en-US"/>
              </w:rPr>
              <w:t>Topic.</w:t>
            </w:r>
            <w:r w:rsidR="00466CEF" w:rsidRPr="00466CEF">
              <w:rPr>
                <w:b/>
                <w:bCs/>
                <w:color w:val="0F1115"/>
                <w:sz w:val="28"/>
                <w:szCs w:val="28"/>
                <w:lang w:val="en-US"/>
              </w:rPr>
              <w:t xml:space="preserve"> 1. Software Used in Media Literacy.</w:t>
            </w:r>
          </w:p>
          <w:p w14:paraId="100C93CD" w14:textId="4DBD2B54" w:rsidR="00466CEF" w:rsidRPr="00466CEF" w:rsidRDefault="00466CEF" w:rsidP="00191C84">
            <w:pPr>
              <w:shd w:val="clear" w:color="auto" w:fill="FFFFFF"/>
              <w:ind w:firstLine="259"/>
              <w:jc w:val="both"/>
              <w:rPr>
                <w:color w:val="0F1115"/>
                <w:sz w:val="28"/>
                <w:szCs w:val="28"/>
                <w:lang w:val="en-US"/>
              </w:rPr>
            </w:pPr>
            <w:r w:rsidRPr="00466CEF">
              <w:rPr>
                <w:color w:val="0F1115"/>
                <w:sz w:val="28"/>
                <w:szCs w:val="28"/>
                <w:lang w:val="en-US"/>
              </w:rPr>
              <w:t>Introduction to essential software tools for media literacy. Overview of productivity, graphic, and multimedia applications. Understanding their role in creating and analyzing digital content.</w:t>
            </w:r>
          </w:p>
          <w:p w14:paraId="2893EBB6" w14:textId="5F1D7093" w:rsidR="00466CEF" w:rsidRPr="00191C84" w:rsidRDefault="00191C84" w:rsidP="00191C84">
            <w:pPr>
              <w:shd w:val="clear" w:color="auto" w:fill="FFFFFF"/>
              <w:spacing w:before="240"/>
              <w:ind w:firstLine="259"/>
              <w:jc w:val="both"/>
              <w:rPr>
                <w:b/>
                <w:bCs/>
                <w:color w:val="0F1115"/>
                <w:sz w:val="28"/>
                <w:szCs w:val="28"/>
                <w:lang w:val="en-US"/>
              </w:rPr>
            </w:pPr>
            <w:r w:rsidRPr="00191C84">
              <w:rPr>
                <w:b/>
                <w:bCs/>
                <w:color w:val="0F1115"/>
                <w:sz w:val="28"/>
                <w:szCs w:val="28"/>
                <w:lang w:val="en-US"/>
              </w:rPr>
              <w:t>Topic.</w:t>
            </w:r>
            <w:r w:rsidR="00466CEF" w:rsidRPr="00466CEF">
              <w:rPr>
                <w:b/>
                <w:bCs/>
                <w:color w:val="0F1115"/>
                <w:sz w:val="28"/>
                <w:szCs w:val="28"/>
                <w:lang w:val="en-US"/>
              </w:rPr>
              <w:t xml:space="preserve"> 2. Modern Text Editors.</w:t>
            </w:r>
          </w:p>
          <w:p w14:paraId="4D8ED592" w14:textId="1BB5CD5B" w:rsidR="00466CEF" w:rsidRPr="00466CEF" w:rsidRDefault="00466CEF" w:rsidP="00191C84">
            <w:pPr>
              <w:shd w:val="clear" w:color="auto" w:fill="FFFFFF"/>
              <w:ind w:firstLine="259"/>
              <w:jc w:val="both"/>
              <w:rPr>
                <w:color w:val="0F1115"/>
                <w:sz w:val="28"/>
                <w:szCs w:val="28"/>
                <w:lang w:val="en-US"/>
              </w:rPr>
            </w:pPr>
            <w:r w:rsidRPr="00466CEF">
              <w:rPr>
                <w:color w:val="0F1115"/>
                <w:sz w:val="28"/>
                <w:szCs w:val="28"/>
                <w:lang w:val="en-US"/>
              </w:rPr>
              <w:t>Working with contemporary text editing software. Mastering formatting, styles, and document structure. Exploring advanced features like hyperlinks, tables, and embedded objects.</w:t>
            </w:r>
          </w:p>
          <w:p w14:paraId="27CA5DEA" w14:textId="228F542C" w:rsidR="00466CEF" w:rsidRPr="00191C84" w:rsidRDefault="00191C84" w:rsidP="00191C84">
            <w:pPr>
              <w:shd w:val="clear" w:color="auto" w:fill="FFFFFF"/>
              <w:spacing w:before="240"/>
              <w:ind w:firstLine="259"/>
              <w:jc w:val="both"/>
              <w:rPr>
                <w:b/>
                <w:bCs/>
                <w:color w:val="0F1115"/>
                <w:sz w:val="28"/>
                <w:szCs w:val="28"/>
                <w:lang w:val="en-US"/>
              </w:rPr>
            </w:pPr>
            <w:r w:rsidRPr="00191C84">
              <w:rPr>
                <w:b/>
                <w:bCs/>
                <w:color w:val="0F1115"/>
                <w:sz w:val="28"/>
                <w:szCs w:val="28"/>
                <w:lang w:val="en-US"/>
              </w:rPr>
              <w:t>Topic.</w:t>
            </w:r>
            <w:r w:rsidR="00466CEF" w:rsidRPr="00466CEF">
              <w:rPr>
                <w:b/>
                <w:bCs/>
                <w:color w:val="0F1115"/>
                <w:sz w:val="28"/>
                <w:szCs w:val="28"/>
                <w:lang w:val="en-US"/>
              </w:rPr>
              <w:t xml:space="preserve"> 3. Using Spreadsheet Editors in the Art Field.</w:t>
            </w:r>
          </w:p>
          <w:p w14:paraId="7BA4216B" w14:textId="3054298A" w:rsidR="00466CEF" w:rsidRPr="00466CEF" w:rsidRDefault="00466CEF" w:rsidP="00191C84">
            <w:pPr>
              <w:shd w:val="clear" w:color="auto" w:fill="FFFFFF"/>
              <w:ind w:firstLine="259"/>
              <w:jc w:val="both"/>
              <w:rPr>
                <w:color w:val="0F1115"/>
                <w:sz w:val="28"/>
                <w:szCs w:val="28"/>
                <w:lang w:val="en-US"/>
              </w:rPr>
            </w:pPr>
            <w:r w:rsidRPr="00466CEF">
              <w:rPr>
                <w:color w:val="0F1115"/>
                <w:sz w:val="28"/>
                <w:szCs w:val="28"/>
                <w:lang w:val="en-US"/>
              </w:rPr>
              <w:t>Applying spreadsheet software for artistic and creative tasks. Utilizing data organization, calculation, and visualization tools. Creating art projects and managing artistic data sets.</w:t>
            </w:r>
          </w:p>
          <w:p w14:paraId="181E591C" w14:textId="733EF4F1" w:rsidR="00466CEF" w:rsidRPr="00191C84" w:rsidRDefault="00191C84" w:rsidP="00191C84">
            <w:pPr>
              <w:shd w:val="clear" w:color="auto" w:fill="FFFFFF"/>
              <w:spacing w:before="240"/>
              <w:ind w:firstLine="259"/>
              <w:jc w:val="both"/>
              <w:rPr>
                <w:b/>
                <w:bCs/>
                <w:color w:val="0F1115"/>
                <w:sz w:val="28"/>
                <w:szCs w:val="28"/>
                <w:lang w:val="en-US"/>
              </w:rPr>
            </w:pPr>
            <w:r w:rsidRPr="00191C84">
              <w:rPr>
                <w:b/>
                <w:bCs/>
                <w:color w:val="0F1115"/>
                <w:sz w:val="28"/>
                <w:szCs w:val="28"/>
                <w:lang w:val="en-US"/>
              </w:rPr>
              <w:t>Topic.</w:t>
            </w:r>
            <w:r w:rsidR="00466CEF" w:rsidRPr="00466CEF">
              <w:rPr>
                <w:b/>
                <w:bCs/>
                <w:color w:val="0F1115"/>
                <w:sz w:val="28"/>
                <w:szCs w:val="28"/>
                <w:lang w:val="en-US"/>
              </w:rPr>
              <w:t xml:space="preserve"> 4. Tools for Developing Presentations.</w:t>
            </w:r>
          </w:p>
          <w:p w14:paraId="62A30ED7" w14:textId="44309DB1" w:rsidR="00466CEF" w:rsidRPr="00466CEF" w:rsidRDefault="00466CEF" w:rsidP="00191C84">
            <w:pPr>
              <w:shd w:val="clear" w:color="auto" w:fill="FFFFFF"/>
              <w:ind w:firstLine="259"/>
              <w:jc w:val="both"/>
              <w:rPr>
                <w:color w:val="0F1115"/>
                <w:sz w:val="28"/>
                <w:szCs w:val="28"/>
                <w:lang w:val="en-US"/>
              </w:rPr>
            </w:pPr>
            <w:r w:rsidRPr="00466CEF">
              <w:rPr>
                <w:color w:val="0F1115"/>
                <w:sz w:val="28"/>
                <w:szCs w:val="28"/>
                <w:lang w:val="en-US"/>
              </w:rPr>
              <w:t>Learning presentation software and design principles. Creating slides with multimedia elements and transitions. Practicing effective presentation structure and visual communication.</w:t>
            </w:r>
          </w:p>
          <w:p w14:paraId="164D048A" w14:textId="48E0DADC" w:rsidR="00466CEF" w:rsidRPr="00191C84" w:rsidRDefault="00191C84" w:rsidP="00191C84">
            <w:pPr>
              <w:shd w:val="clear" w:color="auto" w:fill="FFFFFF"/>
              <w:spacing w:before="240"/>
              <w:ind w:firstLine="259"/>
              <w:jc w:val="both"/>
              <w:rPr>
                <w:b/>
                <w:bCs/>
                <w:color w:val="0F1115"/>
                <w:sz w:val="28"/>
                <w:szCs w:val="28"/>
                <w:lang w:val="en-US"/>
              </w:rPr>
            </w:pPr>
            <w:r w:rsidRPr="00191C84">
              <w:rPr>
                <w:b/>
                <w:bCs/>
                <w:color w:val="0F1115"/>
                <w:sz w:val="28"/>
                <w:szCs w:val="28"/>
                <w:lang w:val="en-US"/>
              </w:rPr>
              <w:t>Topic.</w:t>
            </w:r>
            <w:r w:rsidR="00466CEF" w:rsidRPr="00466CEF">
              <w:rPr>
                <w:b/>
                <w:bCs/>
                <w:color w:val="0F1115"/>
                <w:sz w:val="28"/>
                <w:szCs w:val="28"/>
                <w:lang w:val="en-US"/>
              </w:rPr>
              <w:t xml:space="preserve"> 5. Network Technologies and Internet Services.</w:t>
            </w:r>
          </w:p>
          <w:p w14:paraId="247D2972" w14:textId="1176D16D" w:rsidR="00466CEF" w:rsidRPr="00466CEF" w:rsidRDefault="00466CEF" w:rsidP="00191C84">
            <w:pPr>
              <w:shd w:val="clear" w:color="auto" w:fill="FFFFFF"/>
              <w:ind w:firstLine="259"/>
              <w:jc w:val="both"/>
              <w:rPr>
                <w:color w:val="0F1115"/>
                <w:sz w:val="28"/>
                <w:szCs w:val="28"/>
                <w:lang w:val="en-US"/>
              </w:rPr>
            </w:pPr>
            <w:r w:rsidRPr="00466CEF">
              <w:rPr>
                <w:color w:val="0F1115"/>
                <w:sz w:val="28"/>
                <w:szCs w:val="28"/>
                <w:lang w:val="en-US"/>
              </w:rPr>
              <w:t>Exploring network infrastructure and online service fundamentals. Understanding internet protocols, web technologies, and cloud services. Practicing safe and effective internet usage.</w:t>
            </w:r>
          </w:p>
          <w:p w14:paraId="386FC2E6" w14:textId="284C3643" w:rsidR="00466CEF" w:rsidRPr="00191C84" w:rsidRDefault="00191C84" w:rsidP="00191C84">
            <w:pPr>
              <w:shd w:val="clear" w:color="auto" w:fill="FFFFFF"/>
              <w:spacing w:before="240"/>
              <w:ind w:firstLine="259"/>
              <w:jc w:val="both"/>
              <w:rPr>
                <w:b/>
                <w:bCs/>
                <w:color w:val="0F1115"/>
                <w:sz w:val="28"/>
                <w:szCs w:val="28"/>
                <w:lang w:val="en-US"/>
              </w:rPr>
            </w:pPr>
            <w:r w:rsidRPr="00191C84">
              <w:rPr>
                <w:b/>
                <w:bCs/>
                <w:color w:val="0F1115"/>
                <w:sz w:val="28"/>
                <w:szCs w:val="28"/>
                <w:lang w:val="en-US"/>
              </w:rPr>
              <w:t>Topic.</w:t>
            </w:r>
            <w:r w:rsidR="00466CEF" w:rsidRPr="00466CEF">
              <w:rPr>
                <w:b/>
                <w:bCs/>
                <w:color w:val="0F1115"/>
                <w:sz w:val="28"/>
                <w:szCs w:val="28"/>
                <w:lang w:val="en-US"/>
              </w:rPr>
              <w:t xml:space="preserve"> 6. Paint: Program Tools.</w:t>
            </w:r>
          </w:p>
          <w:p w14:paraId="70ABBDFF" w14:textId="3E5AB21C" w:rsidR="00466CEF" w:rsidRPr="00466CEF" w:rsidRDefault="00466CEF" w:rsidP="00191C84">
            <w:pPr>
              <w:shd w:val="clear" w:color="auto" w:fill="FFFFFF"/>
              <w:ind w:firstLine="259"/>
              <w:jc w:val="both"/>
              <w:rPr>
                <w:color w:val="0F1115"/>
                <w:sz w:val="28"/>
                <w:szCs w:val="28"/>
                <w:lang w:val="en-US"/>
              </w:rPr>
            </w:pPr>
            <w:r w:rsidRPr="00466CEF">
              <w:rPr>
                <w:color w:val="0F1115"/>
                <w:sz w:val="28"/>
                <w:szCs w:val="28"/>
                <w:lang w:val="en-US"/>
              </w:rPr>
              <w:t>Introduction to basic graphic editing with Paint. Learning drawing tools, shapes, and color manipulation. Creating simple digital illustrations and image modifications.</w:t>
            </w:r>
          </w:p>
          <w:p w14:paraId="24FC9B64" w14:textId="07E5C7ED" w:rsidR="00466CEF" w:rsidRPr="00191C84" w:rsidRDefault="00191C84" w:rsidP="00191C84">
            <w:pPr>
              <w:shd w:val="clear" w:color="auto" w:fill="FFFFFF"/>
              <w:spacing w:before="240"/>
              <w:ind w:firstLine="259"/>
              <w:jc w:val="both"/>
              <w:rPr>
                <w:b/>
                <w:bCs/>
                <w:color w:val="0F1115"/>
                <w:sz w:val="28"/>
                <w:szCs w:val="28"/>
                <w:lang w:val="en-US"/>
              </w:rPr>
            </w:pPr>
            <w:r w:rsidRPr="00191C84">
              <w:rPr>
                <w:b/>
                <w:bCs/>
                <w:color w:val="0F1115"/>
                <w:sz w:val="28"/>
                <w:szCs w:val="28"/>
                <w:lang w:val="en-US"/>
              </w:rPr>
              <w:t>Topic.</w:t>
            </w:r>
            <w:r w:rsidR="00466CEF" w:rsidRPr="00466CEF">
              <w:rPr>
                <w:b/>
                <w:bCs/>
                <w:color w:val="0F1115"/>
                <w:sz w:val="28"/>
                <w:szCs w:val="28"/>
                <w:lang w:val="en-US"/>
              </w:rPr>
              <w:t xml:space="preserve"> 7. Programming with if-else</w:t>
            </w:r>
            <w:proofErr w:type="gramStart"/>
            <w:r w:rsidR="00466CEF" w:rsidRPr="00466CEF">
              <w:rPr>
                <w:b/>
                <w:bCs/>
                <w:color w:val="0F1115"/>
                <w:sz w:val="28"/>
                <w:szCs w:val="28"/>
                <w:lang w:val="en-US"/>
              </w:rPr>
              <w:t>, ?</w:t>
            </w:r>
            <w:proofErr w:type="gramEnd"/>
            <w:r w:rsidR="00466CEF" w:rsidRPr="00466CEF">
              <w:rPr>
                <w:b/>
                <w:bCs/>
                <w:color w:val="0F1115"/>
                <w:sz w:val="28"/>
                <w:szCs w:val="28"/>
                <w:lang w:val="en-US"/>
              </w:rPr>
              <w:t>: and switch Conditional Operators.</w:t>
            </w:r>
          </w:p>
          <w:p w14:paraId="07A4D9B3" w14:textId="7DD9BB8A" w:rsidR="00466CEF" w:rsidRPr="00466CEF" w:rsidRDefault="00466CEF" w:rsidP="00191C84">
            <w:pPr>
              <w:shd w:val="clear" w:color="auto" w:fill="FFFFFF"/>
              <w:ind w:firstLine="259"/>
              <w:jc w:val="both"/>
              <w:rPr>
                <w:color w:val="0F1115"/>
                <w:sz w:val="28"/>
                <w:szCs w:val="28"/>
                <w:lang w:val="en-US"/>
              </w:rPr>
            </w:pPr>
            <w:r w:rsidRPr="00466CEF">
              <w:rPr>
                <w:color w:val="0F1115"/>
                <w:sz w:val="28"/>
                <w:szCs w:val="28"/>
                <w:lang w:val="en-US"/>
              </w:rPr>
              <w:t xml:space="preserve">Writing programs using conditional logic structures. Implementing decision-making with if-else and ternary operators. Practicing switch-case statements for </w:t>
            </w:r>
            <w:r w:rsidRPr="00466CEF">
              <w:rPr>
                <w:color w:val="0F1115"/>
                <w:sz w:val="28"/>
                <w:szCs w:val="28"/>
                <w:lang w:val="en-US"/>
              </w:rPr>
              <w:lastRenderedPageBreak/>
              <w:t>multiple condition handling.</w:t>
            </w:r>
          </w:p>
          <w:p w14:paraId="2600FB68" w14:textId="717EB198" w:rsidR="00466CEF" w:rsidRPr="00191C84" w:rsidRDefault="00191C84" w:rsidP="00191C84">
            <w:pPr>
              <w:shd w:val="clear" w:color="auto" w:fill="FFFFFF"/>
              <w:spacing w:before="240"/>
              <w:ind w:firstLine="259"/>
              <w:jc w:val="both"/>
              <w:rPr>
                <w:b/>
                <w:bCs/>
                <w:color w:val="0F1115"/>
                <w:sz w:val="28"/>
                <w:szCs w:val="28"/>
                <w:lang w:val="en-US"/>
              </w:rPr>
            </w:pPr>
            <w:r w:rsidRPr="00191C84">
              <w:rPr>
                <w:b/>
                <w:bCs/>
                <w:color w:val="0F1115"/>
                <w:sz w:val="28"/>
                <w:szCs w:val="28"/>
                <w:lang w:val="en-US"/>
              </w:rPr>
              <w:t>Topic.</w:t>
            </w:r>
            <w:r w:rsidR="00466CEF" w:rsidRPr="00466CEF">
              <w:rPr>
                <w:b/>
                <w:bCs/>
                <w:color w:val="0F1115"/>
                <w:sz w:val="28"/>
                <w:szCs w:val="28"/>
                <w:lang w:val="en-US"/>
              </w:rPr>
              <w:t xml:space="preserve"> 8. Programming with if-else</w:t>
            </w:r>
            <w:proofErr w:type="gramStart"/>
            <w:r w:rsidR="00466CEF" w:rsidRPr="00466CEF">
              <w:rPr>
                <w:b/>
                <w:bCs/>
                <w:color w:val="0F1115"/>
                <w:sz w:val="28"/>
                <w:szCs w:val="28"/>
                <w:lang w:val="en-US"/>
              </w:rPr>
              <w:t>, ?</w:t>
            </w:r>
            <w:proofErr w:type="gramEnd"/>
            <w:r w:rsidR="00466CEF" w:rsidRPr="00466CEF">
              <w:rPr>
                <w:b/>
                <w:bCs/>
                <w:color w:val="0F1115"/>
                <w:sz w:val="28"/>
                <w:szCs w:val="28"/>
                <w:lang w:val="en-US"/>
              </w:rPr>
              <w:t>: and switch Conditional Operators.</w:t>
            </w:r>
          </w:p>
          <w:p w14:paraId="5A405775" w14:textId="1FF8C742" w:rsidR="00466CEF" w:rsidRPr="00466CEF" w:rsidRDefault="00466CEF" w:rsidP="00191C84">
            <w:pPr>
              <w:shd w:val="clear" w:color="auto" w:fill="FFFFFF"/>
              <w:ind w:firstLine="259"/>
              <w:jc w:val="both"/>
              <w:rPr>
                <w:color w:val="0F1115"/>
                <w:sz w:val="28"/>
                <w:szCs w:val="28"/>
                <w:lang w:val="en-US"/>
              </w:rPr>
            </w:pPr>
            <w:r w:rsidRPr="00466CEF">
              <w:rPr>
                <w:color w:val="0F1115"/>
                <w:sz w:val="28"/>
                <w:szCs w:val="28"/>
                <w:lang w:val="en-US"/>
              </w:rPr>
              <w:t>Advanced practice with conditional programming constructs. Developing complex decision-making algorithms. Debugging and optimizing conditional code.</w:t>
            </w:r>
          </w:p>
          <w:p w14:paraId="4390AD3C" w14:textId="7700B0B1" w:rsidR="00466CEF" w:rsidRPr="00191C84" w:rsidRDefault="00191C84" w:rsidP="00191C84">
            <w:pPr>
              <w:shd w:val="clear" w:color="auto" w:fill="FFFFFF"/>
              <w:spacing w:before="240"/>
              <w:ind w:firstLine="259"/>
              <w:jc w:val="both"/>
              <w:rPr>
                <w:b/>
                <w:bCs/>
                <w:color w:val="0F1115"/>
                <w:sz w:val="28"/>
                <w:szCs w:val="28"/>
                <w:lang w:val="en-US"/>
              </w:rPr>
            </w:pPr>
            <w:r w:rsidRPr="00191C84">
              <w:rPr>
                <w:b/>
                <w:bCs/>
                <w:color w:val="0F1115"/>
                <w:sz w:val="28"/>
                <w:szCs w:val="28"/>
                <w:lang w:val="en-US"/>
              </w:rPr>
              <w:t>Topic.</w:t>
            </w:r>
            <w:r w:rsidR="00466CEF" w:rsidRPr="00466CEF">
              <w:rPr>
                <w:b/>
                <w:bCs/>
                <w:color w:val="0F1115"/>
                <w:sz w:val="28"/>
                <w:szCs w:val="28"/>
                <w:lang w:val="en-US"/>
              </w:rPr>
              <w:t xml:space="preserve"> 9. Programming with for, while and do-while Loop Operators.</w:t>
            </w:r>
          </w:p>
          <w:p w14:paraId="7167FC84" w14:textId="31F29D7E" w:rsidR="00466CEF" w:rsidRPr="00466CEF" w:rsidRDefault="00466CEF" w:rsidP="00191C84">
            <w:pPr>
              <w:shd w:val="clear" w:color="auto" w:fill="FFFFFF"/>
              <w:ind w:firstLine="259"/>
              <w:jc w:val="both"/>
              <w:rPr>
                <w:color w:val="0F1115"/>
                <w:sz w:val="28"/>
                <w:szCs w:val="28"/>
                <w:lang w:val="en-US"/>
              </w:rPr>
            </w:pPr>
            <w:r w:rsidRPr="00466CEF">
              <w:rPr>
                <w:color w:val="0F1115"/>
                <w:sz w:val="28"/>
                <w:szCs w:val="28"/>
                <w:lang w:val="en-US"/>
              </w:rPr>
              <w:t>Creating programs using iterative structures. Implementing different loop types for repetitive tasks. Understanding loop control and termination conditions.</w:t>
            </w:r>
          </w:p>
          <w:p w14:paraId="4E85C12B" w14:textId="14DA8711" w:rsidR="00466CEF" w:rsidRPr="00191C84" w:rsidRDefault="00191C84" w:rsidP="00191C84">
            <w:pPr>
              <w:shd w:val="clear" w:color="auto" w:fill="FFFFFF"/>
              <w:spacing w:before="240"/>
              <w:ind w:firstLine="259"/>
              <w:jc w:val="both"/>
              <w:rPr>
                <w:b/>
                <w:bCs/>
                <w:color w:val="0F1115"/>
                <w:sz w:val="28"/>
                <w:szCs w:val="28"/>
                <w:lang w:val="en-US"/>
              </w:rPr>
            </w:pPr>
            <w:r w:rsidRPr="00191C84">
              <w:rPr>
                <w:b/>
                <w:bCs/>
                <w:color w:val="0F1115"/>
                <w:sz w:val="28"/>
                <w:szCs w:val="28"/>
                <w:lang w:val="en-US"/>
              </w:rPr>
              <w:t>Topic.</w:t>
            </w:r>
            <w:r w:rsidR="00466CEF" w:rsidRPr="00466CEF">
              <w:rPr>
                <w:b/>
                <w:bCs/>
                <w:color w:val="0F1115"/>
                <w:sz w:val="28"/>
                <w:szCs w:val="28"/>
                <w:lang w:val="en-US"/>
              </w:rPr>
              <w:t xml:space="preserve"> 10. Programming with for, while and do-while Loop Operators.</w:t>
            </w:r>
          </w:p>
          <w:p w14:paraId="3D4F4C10" w14:textId="678E05EA" w:rsidR="00466CEF" w:rsidRPr="00466CEF" w:rsidRDefault="00466CEF" w:rsidP="00191C84">
            <w:pPr>
              <w:shd w:val="clear" w:color="auto" w:fill="FFFFFF"/>
              <w:ind w:firstLine="259"/>
              <w:jc w:val="both"/>
              <w:rPr>
                <w:color w:val="0F1115"/>
                <w:sz w:val="28"/>
                <w:szCs w:val="28"/>
                <w:lang w:val="en-US"/>
              </w:rPr>
            </w:pPr>
            <w:r w:rsidRPr="00466CEF">
              <w:rPr>
                <w:color w:val="0F1115"/>
                <w:sz w:val="28"/>
                <w:szCs w:val="28"/>
                <w:lang w:val="en-US"/>
              </w:rPr>
              <w:t>Intermediate loop programming exercises. Combining loops with other programming constructs. Solving problems requiring iterative solutions.</w:t>
            </w:r>
          </w:p>
          <w:p w14:paraId="7526501A" w14:textId="25258DDB" w:rsidR="00466CEF" w:rsidRPr="00191C84" w:rsidRDefault="00191C84" w:rsidP="00191C84">
            <w:pPr>
              <w:shd w:val="clear" w:color="auto" w:fill="FFFFFF"/>
              <w:spacing w:before="240"/>
              <w:ind w:firstLine="259"/>
              <w:jc w:val="both"/>
              <w:rPr>
                <w:b/>
                <w:bCs/>
                <w:color w:val="0F1115"/>
                <w:sz w:val="28"/>
                <w:szCs w:val="28"/>
                <w:lang w:val="en-US"/>
              </w:rPr>
            </w:pPr>
            <w:r w:rsidRPr="00191C84">
              <w:rPr>
                <w:b/>
                <w:bCs/>
                <w:color w:val="0F1115"/>
                <w:sz w:val="28"/>
                <w:szCs w:val="28"/>
                <w:lang w:val="en-US"/>
              </w:rPr>
              <w:t>Topic.</w:t>
            </w:r>
            <w:r w:rsidR="00466CEF" w:rsidRPr="00466CEF">
              <w:rPr>
                <w:b/>
                <w:bCs/>
                <w:color w:val="0F1115"/>
                <w:sz w:val="28"/>
                <w:szCs w:val="28"/>
                <w:lang w:val="en-US"/>
              </w:rPr>
              <w:t xml:space="preserve"> 11. Programming with for, while and do-while Loop Operators.</w:t>
            </w:r>
          </w:p>
          <w:p w14:paraId="2625E23F" w14:textId="0BA2871E" w:rsidR="00466CEF" w:rsidRPr="00466CEF" w:rsidRDefault="00466CEF" w:rsidP="00191C84">
            <w:pPr>
              <w:shd w:val="clear" w:color="auto" w:fill="FFFFFF"/>
              <w:ind w:firstLine="259"/>
              <w:jc w:val="both"/>
              <w:rPr>
                <w:color w:val="0F1115"/>
                <w:sz w:val="28"/>
                <w:szCs w:val="28"/>
                <w:lang w:val="en-US"/>
              </w:rPr>
            </w:pPr>
            <w:r w:rsidRPr="00466CEF">
              <w:rPr>
                <w:color w:val="0F1115"/>
                <w:sz w:val="28"/>
                <w:szCs w:val="28"/>
                <w:lang w:val="en-US"/>
              </w:rPr>
              <w:t>Advanced loop programming challenges. Optimizing loop performance and efficiency. Working with nested loops and complex iterations.</w:t>
            </w:r>
          </w:p>
          <w:p w14:paraId="3BBC4EE3" w14:textId="531DEE9D" w:rsidR="00466CEF" w:rsidRPr="00191C84" w:rsidRDefault="00191C84" w:rsidP="00191C84">
            <w:pPr>
              <w:shd w:val="clear" w:color="auto" w:fill="FFFFFF"/>
              <w:spacing w:before="240"/>
              <w:ind w:firstLine="259"/>
              <w:jc w:val="both"/>
              <w:rPr>
                <w:b/>
                <w:bCs/>
                <w:color w:val="0F1115"/>
                <w:sz w:val="28"/>
                <w:szCs w:val="28"/>
                <w:lang w:val="en-US"/>
              </w:rPr>
            </w:pPr>
            <w:r w:rsidRPr="00191C84">
              <w:rPr>
                <w:b/>
                <w:bCs/>
                <w:color w:val="0F1115"/>
                <w:sz w:val="28"/>
                <w:szCs w:val="28"/>
                <w:lang w:val="en-US"/>
              </w:rPr>
              <w:t>Topic.</w:t>
            </w:r>
            <w:r w:rsidR="00466CEF" w:rsidRPr="00466CEF">
              <w:rPr>
                <w:b/>
                <w:bCs/>
                <w:color w:val="0F1115"/>
                <w:sz w:val="28"/>
                <w:szCs w:val="28"/>
                <w:lang w:val="en-US"/>
              </w:rPr>
              <w:t xml:space="preserve"> 12. Macromedia Flash: Working with Individual Objects. Drawing.</w:t>
            </w:r>
          </w:p>
          <w:p w14:paraId="16655BF6" w14:textId="526D0742" w:rsidR="00466CEF" w:rsidRPr="00466CEF" w:rsidRDefault="00466CEF" w:rsidP="00191C84">
            <w:pPr>
              <w:shd w:val="clear" w:color="auto" w:fill="FFFFFF"/>
              <w:ind w:firstLine="259"/>
              <w:jc w:val="both"/>
              <w:rPr>
                <w:color w:val="0F1115"/>
                <w:sz w:val="28"/>
                <w:szCs w:val="28"/>
                <w:lang w:val="en-US"/>
              </w:rPr>
            </w:pPr>
            <w:r w:rsidRPr="00466CEF">
              <w:rPr>
                <w:color w:val="0F1115"/>
                <w:sz w:val="28"/>
                <w:szCs w:val="28"/>
                <w:lang w:val="en-US"/>
              </w:rPr>
              <w:t>Introduction to Macromedia Flash interface and tools. Creating and manipulating basic graphic objects. Learning drawing techniques and shape manipulation.</w:t>
            </w:r>
          </w:p>
          <w:p w14:paraId="0C9E9952" w14:textId="4B2B9D6D" w:rsidR="00466CEF" w:rsidRPr="00191C84" w:rsidRDefault="00191C84" w:rsidP="00191C84">
            <w:pPr>
              <w:shd w:val="clear" w:color="auto" w:fill="FFFFFF"/>
              <w:spacing w:before="240"/>
              <w:ind w:firstLine="259"/>
              <w:jc w:val="both"/>
              <w:rPr>
                <w:b/>
                <w:bCs/>
                <w:color w:val="0F1115"/>
                <w:sz w:val="28"/>
                <w:szCs w:val="28"/>
                <w:lang w:val="en-US"/>
              </w:rPr>
            </w:pPr>
            <w:r w:rsidRPr="00191C84">
              <w:rPr>
                <w:b/>
                <w:bCs/>
                <w:color w:val="0F1115"/>
                <w:sz w:val="28"/>
                <w:szCs w:val="28"/>
                <w:lang w:val="en-US"/>
              </w:rPr>
              <w:t>Topic.</w:t>
            </w:r>
            <w:r w:rsidR="00466CEF" w:rsidRPr="00466CEF">
              <w:rPr>
                <w:b/>
                <w:bCs/>
                <w:color w:val="0F1115"/>
                <w:sz w:val="28"/>
                <w:szCs w:val="28"/>
                <w:lang w:val="en-US"/>
              </w:rPr>
              <w:t xml:space="preserve"> 13. Macromedia Flash: Working with Individual Objects. Drawing.</w:t>
            </w:r>
          </w:p>
          <w:p w14:paraId="4985B45F" w14:textId="3FE3436E" w:rsidR="00466CEF" w:rsidRPr="00466CEF" w:rsidRDefault="00466CEF" w:rsidP="00191C84">
            <w:pPr>
              <w:shd w:val="clear" w:color="auto" w:fill="FFFFFF"/>
              <w:ind w:firstLine="259"/>
              <w:jc w:val="both"/>
              <w:rPr>
                <w:color w:val="0F1115"/>
                <w:sz w:val="28"/>
                <w:szCs w:val="28"/>
                <w:lang w:val="en-US"/>
              </w:rPr>
            </w:pPr>
            <w:r w:rsidRPr="00466CEF">
              <w:rPr>
                <w:color w:val="0F1115"/>
                <w:sz w:val="28"/>
                <w:szCs w:val="28"/>
                <w:lang w:val="en-US"/>
              </w:rPr>
              <w:t>Advanced object manipulation in Flash. Practicing precision drawing and editing techniques. Creating complex graphic compositions.</w:t>
            </w:r>
          </w:p>
          <w:p w14:paraId="1CD62BA0" w14:textId="24BC33A8" w:rsidR="00466CEF" w:rsidRPr="00191C84" w:rsidRDefault="00191C84" w:rsidP="00191C84">
            <w:pPr>
              <w:shd w:val="clear" w:color="auto" w:fill="FFFFFF"/>
              <w:spacing w:before="240"/>
              <w:ind w:firstLine="259"/>
              <w:jc w:val="both"/>
              <w:rPr>
                <w:b/>
                <w:bCs/>
                <w:color w:val="0F1115"/>
                <w:sz w:val="28"/>
                <w:szCs w:val="28"/>
                <w:lang w:val="en-US"/>
              </w:rPr>
            </w:pPr>
            <w:r w:rsidRPr="00191C84">
              <w:rPr>
                <w:b/>
                <w:bCs/>
                <w:color w:val="0F1115"/>
                <w:sz w:val="28"/>
                <w:szCs w:val="28"/>
                <w:lang w:val="en-US"/>
              </w:rPr>
              <w:t>Topic.</w:t>
            </w:r>
            <w:r w:rsidR="00466CEF" w:rsidRPr="00466CEF">
              <w:rPr>
                <w:b/>
                <w:bCs/>
                <w:color w:val="0F1115"/>
                <w:sz w:val="28"/>
                <w:szCs w:val="28"/>
                <w:lang w:val="en-US"/>
              </w:rPr>
              <w:t xml:space="preserve"> 14. Macromedia Flash: Working with Colors and Text.</w:t>
            </w:r>
          </w:p>
          <w:p w14:paraId="29658FB5" w14:textId="469D5517" w:rsidR="00466CEF" w:rsidRPr="00466CEF" w:rsidRDefault="00466CEF" w:rsidP="00191C84">
            <w:pPr>
              <w:shd w:val="clear" w:color="auto" w:fill="FFFFFF"/>
              <w:ind w:firstLine="259"/>
              <w:jc w:val="both"/>
              <w:rPr>
                <w:color w:val="0F1115"/>
                <w:sz w:val="28"/>
                <w:szCs w:val="28"/>
                <w:lang w:val="en-US"/>
              </w:rPr>
            </w:pPr>
            <w:r w:rsidRPr="00466CEF">
              <w:rPr>
                <w:color w:val="0F1115"/>
                <w:sz w:val="28"/>
                <w:szCs w:val="28"/>
                <w:lang w:val="en-US"/>
              </w:rPr>
              <w:t>Applying color theory in Flash animations. Working with text tools and typography. Creating color schemes and text animations.</w:t>
            </w:r>
          </w:p>
          <w:p w14:paraId="422B61E3" w14:textId="6DE9B3C2" w:rsidR="00466CEF" w:rsidRPr="00191C84" w:rsidRDefault="00191C84" w:rsidP="00191C84">
            <w:pPr>
              <w:shd w:val="clear" w:color="auto" w:fill="FFFFFF"/>
              <w:spacing w:before="240"/>
              <w:ind w:firstLine="259"/>
              <w:jc w:val="both"/>
              <w:rPr>
                <w:b/>
                <w:bCs/>
                <w:color w:val="0F1115"/>
                <w:sz w:val="28"/>
                <w:szCs w:val="28"/>
                <w:lang w:val="en-US"/>
              </w:rPr>
            </w:pPr>
            <w:r w:rsidRPr="00191C84">
              <w:rPr>
                <w:b/>
                <w:bCs/>
                <w:color w:val="0F1115"/>
                <w:sz w:val="28"/>
                <w:szCs w:val="28"/>
                <w:lang w:val="en-US"/>
              </w:rPr>
              <w:t>Topic.</w:t>
            </w:r>
            <w:r w:rsidR="00466CEF" w:rsidRPr="00466CEF">
              <w:rPr>
                <w:b/>
                <w:bCs/>
                <w:color w:val="0F1115"/>
                <w:sz w:val="28"/>
                <w:szCs w:val="28"/>
                <w:lang w:val="en-US"/>
              </w:rPr>
              <w:t xml:space="preserve"> 15. Macromedia Flash: Working with Colors and Text.</w:t>
            </w:r>
          </w:p>
          <w:p w14:paraId="3846DB83" w14:textId="685C90C9" w:rsidR="00466CEF" w:rsidRPr="000C421E" w:rsidRDefault="00466CEF" w:rsidP="00191C84">
            <w:pPr>
              <w:shd w:val="clear" w:color="auto" w:fill="FFFFFF"/>
              <w:ind w:firstLine="259"/>
              <w:jc w:val="both"/>
              <w:rPr>
                <w:rFonts w:ascii="Segoe UI" w:hAnsi="Segoe UI" w:cs="Segoe UI"/>
                <w:color w:val="0F1115"/>
                <w:lang w:val="en-US"/>
              </w:rPr>
            </w:pPr>
            <w:r w:rsidRPr="00466CEF">
              <w:rPr>
                <w:color w:val="0F1115"/>
                <w:sz w:val="28"/>
                <w:szCs w:val="28"/>
                <w:lang w:val="en-US"/>
              </w:rPr>
              <w:t xml:space="preserve">Advanced color and text manipulation techniques. Integrating text and graphics effectively. </w:t>
            </w:r>
            <w:r w:rsidRPr="000C421E">
              <w:rPr>
                <w:color w:val="0F1115"/>
                <w:sz w:val="28"/>
                <w:szCs w:val="28"/>
                <w:lang w:val="en-US"/>
              </w:rPr>
              <w:t>Creating polished multimedia content with consistent styling</w:t>
            </w:r>
            <w:r w:rsidRPr="000C421E">
              <w:rPr>
                <w:rFonts w:ascii="Segoe UI" w:hAnsi="Segoe UI" w:cs="Segoe UI"/>
                <w:color w:val="0F1115"/>
                <w:lang w:val="en-US"/>
              </w:rPr>
              <w:t>.</w:t>
            </w:r>
          </w:p>
          <w:p w14:paraId="14FC2F97" w14:textId="1805C0C9" w:rsidR="002A1B44" w:rsidRPr="002A1B44" w:rsidRDefault="002A1B44" w:rsidP="002A1B44">
            <w:pPr>
              <w:pStyle w:val="ds-markdown-paragraph"/>
              <w:shd w:val="clear" w:color="auto" w:fill="FFFFFF"/>
              <w:spacing w:before="0" w:beforeAutospacing="0"/>
              <w:ind w:firstLine="253"/>
              <w:rPr>
                <w:color w:val="0F1115"/>
                <w:sz w:val="28"/>
                <w:szCs w:val="28"/>
                <w:lang w:val="en-US"/>
              </w:rPr>
            </w:pPr>
          </w:p>
          <w:p w14:paraId="205C928F" w14:textId="31C62B94"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IV. INDEPENDENT STUDY AND ASSIGNMENTS</w:t>
            </w:r>
          </w:p>
          <w:p w14:paraId="1A6F43DB" w14:textId="20558475" w:rsidR="005717B3" w:rsidRPr="005D3F06" w:rsidRDefault="005717B3" w:rsidP="00A16F56">
            <w:pPr>
              <w:pStyle w:val="a8"/>
              <w:spacing w:before="0" w:beforeAutospacing="0" w:after="0" w:afterAutospacing="0"/>
              <w:ind w:firstLine="259"/>
              <w:jc w:val="center"/>
              <w:rPr>
                <w:sz w:val="28"/>
                <w:szCs w:val="28"/>
                <w:lang w:val="en-US"/>
              </w:rPr>
            </w:pPr>
            <w:r w:rsidRPr="005D3F06">
              <w:rPr>
                <w:rStyle w:val="a7"/>
                <w:sz w:val="28"/>
                <w:szCs w:val="28"/>
                <w:lang w:val="en-US"/>
              </w:rPr>
              <w:t>Independent Study Tasks</w:t>
            </w:r>
          </w:p>
          <w:p w14:paraId="3FA04937" w14:textId="77777777" w:rsidR="00191C84" w:rsidRPr="00191C84" w:rsidRDefault="00191C84" w:rsidP="00191C84">
            <w:pPr>
              <w:pStyle w:val="a8"/>
              <w:numPr>
                <w:ilvl w:val="0"/>
                <w:numId w:val="20"/>
              </w:numPr>
              <w:tabs>
                <w:tab w:val="clear" w:pos="720"/>
              </w:tabs>
              <w:jc w:val="both"/>
              <w:rPr>
                <w:sz w:val="28"/>
                <w:szCs w:val="28"/>
                <w:lang w:val="en-US"/>
              </w:rPr>
            </w:pPr>
            <w:r w:rsidRPr="00191C84">
              <w:rPr>
                <w:sz w:val="28"/>
                <w:szCs w:val="28"/>
                <w:lang w:val="en-US"/>
              </w:rPr>
              <w:t>Essay: Prepare an analytical essay on the evolution of media literacy from traditional print to the era of digital platforms and artificial intelligence.</w:t>
            </w:r>
          </w:p>
          <w:p w14:paraId="03259F72" w14:textId="77777777" w:rsidR="00191C84" w:rsidRPr="00191C84" w:rsidRDefault="00191C84" w:rsidP="00191C84">
            <w:pPr>
              <w:pStyle w:val="a8"/>
              <w:numPr>
                <w:ilvl w:val="0"/>
                <w:numId w:val="20"/>
              </w:numPr>
              <w:tabs>
                <w:tab w:val="clear" w:pos="720"/>
              </w:tabs>
              <w:jc w:val="both"/>
              <w:rPr>
                <w:sz w:val="28"/>
                <w:szCs w:val="28"/>
                <w:lang w:val="en-US"/>
              </w:rPr>
            </w:pPr>
            <w:r w:rsidRPr="00191C84">
              <w:rPr>
                <w:sz w:val="28"/>
                <w:szCs w:val="28"/>
                <w:lang w:val="en-US"/>
              </w:rPr>
              <w:t>Analytical Presentation: Develop and present an analytical presentation on the application of a specific graphic editor (e.g., Adobe Photoshop, CorelDraw) for creating effective media messages in the arts.</w:t>
            </w:r>
          </w:p>
          <w:p w14:paraId="5562916F" w14:textId="77777777" w:rsidR="00191C84" w:rsidRPr="00191C84" w:rsidRDefault="00191C84" w:rsidP="00191C84">
            <w:pPr>
              <w:pStyle w:val="a8"/>
              <w:numPr>
                <w:ilvl w:val="0"/>
                <w:numId w:val="20"/>
              </w:numPr>
              <w:tabs>
                <w:tab w:val="clear" w:pos="720"/>
              </w:tabs>
              <w:jc w:val="both"/>
              <w:rPr>
                <w:sz w:val="28"/>
                <w:szCs w:val="28"/>
                <w:lang w:val="en-US"/>
              </w:rPr>
            </w:pPr>
            <w:r w:rsidRPr="00191C84">
              <w:rPr>
                <w:sz w:val="28"/>
                <w:szCs w:val="28"/>
                <w:lang w:val="en-US"/>
              </w:rPr>
              <w:t>Case Study &amp; Solution: Analyze a specific case of media manipulation or misinformation spread online, find a clear solution for debunking it, and propose a strategy for public awareness.</w:t>
            </w:r>
          </w:p>
          <w:p w14:paraId="417231EF" w14:textId="77777777" w:rsidR="00191C84" w:rsidRPr="00191C84" w:rsidRDefault="00191C84" w:rsidP="00191C84">
            <w:pPr>
              <w:pStyle w:val="a8"/>
              <w:numPr>
                <w:ilvl w:val="0"/>
                <w:numId w:val="20"/>
              </w:numPr>
              <w:tabs>
                <w:tab w:val="clear" w:pos="720"/>
              </w:tabs>
              <w:jc w:val="both"/>
              <w:rPr>
                <w:sz w:val="28"/>
                <w:szCs w:val="28"/>
                <w:lang w:val="en-US"/>
              </w:rPr>
            </w:pPr>
            <w:r w:rsidRPr="00191C84">
              <w:rPr>
                <w:sz w:val="28"/>
                <w:szCs w:val="28"/>
                <w:lang w:val="en-US"/>
              </w:rPr>
              <w:t xml:space="preserve">Creative Project: Create a multimedia piece (e.g., a short animation using Flash basics, a digital poster) that critically addresses a contemporary social </w:t>
            </w:r>
            <w:r w:rsidRPr="00191C84">
              <w:rPr>
                <w:sz w:val="28"/>
                <w:szCs w:val="28"/>
                <w:lang w:val="en-US"/>
              </w:rPr>
              <w:lastRenderedPageBreak/>
              <w:t>issue.</w:t>
            </w:r>
          </w:p>
          <w:p w14:paraId="54F269CD" w14:textId="77777777" w:rsidR="00191C84" w:rsidRPr="00191C84" w:rsidRDefault="00191C84" w:rsidP="00191C84">
            <w:pPr>
              <w:pStyle w:val="a8"/>
              <w:numPr>
                <w:ilvl w:val="0"/>
                <w:numId w:val="20"/>
              </w:numPr>
              <w:tabs>
                <w:tab w:val="clear" w:pos="720"/>
              </w:tabs>
              <w:jc w:val="both"/>
              <w:rPr>
                <w:sz w:val="28"/>
                <w:szCs w:val="28"/>
                <w:lang w:val="en-US"/>
              </w:rPr>
            </w:pPr>
            <w:r w:rsidRPr="00191C84">
              <w:rPr>
                <w:sz w:val="28"/>
                <w:szCs w:val="28"/>
                <w:lang w:val="en-US"/>
              </w:rPr>
              <w:t>Project Work (Course Project): Complete a course project to design and justify the structure of a personal or organizational media archive, including a strategy for organizing and categorizing digital images and documents.</w:t>
            </w:r>
          </w:p>
          <w:p w14:paraId="72D1BE5A" w14:textId="77777777" w:rsidR="00191C84" w:rsidRPr="00191C84" w:rsidRDefault="00191C84" w:rsidP="00191C84">
            <w:pPr>
              <w:pStyle w:val="a8"/>
              <w:numPr>
                <w:ilvl w:val="0"/>
                <w:numId w:val="20"/>
              </w:numPr>
              <w:tabs>
                <w:tab w:val="clear" w:pos="720"/>
              </w:tabs>
              <w:jc w:val="both"/>
              <w:rPr>
                <w:sz w:val="28"/>
                <w:szCs w:val="28"/>
                <w:lang w:val="en-US"/>
              </w:rPr>
            </w:pPr>
            <w:r w:rsidRPr="00191C84">
              <w:rPr>
                <w:sz w:val="28"/>
                <w:szCs w:val="28"/>
                <w:lang w:val="en-US"/>
              </w:rPr>
              <w:t>Software Skill Application (Calculation/Graphic Work): Perform an independent calculation and graphic work using spreadsheet editors (e.g., Excel) to analyze statistical data on internet usage or media consumption trends.</w:t>
            </w:r>
          </w:p>
          <w:p w14:paraId="73807D93" w14:textId="77777777" w:rsidR="00191C84" w:rsidRPr="00191C84" w:rsidRDefault="00191C84" w:rsidP="00191C84">
            <w:pPr>
              <w:pStyle w:val="a8"/>
              <w:numPr>
                <w:ilvl w:val="0"/>
                <w:numId w:val="20"/>
              </w:numPr>
              <w:tabs>
                <w:tab w:val="clear" w:pos="720"/>
              </w:tabs>
              <w:jc w:val="both"/>
              <w:rPr>
                <w:sz w:val="28"/>
                <w:szCs w:val="28"/>
                <w:lang w:val="en-US"/>
              </w:rPr>
            </w:pPr>
            <w:r w:rsidRPr="00191C84">
              <w:rPr>
                <w:sz w:val="28"/>
                <w:szCs w:val="28"/>
                <w:lang w:val="en-US"/>
              </w:rPr>
              <w:t>Deep Research &amp; Analysis: Conduct in-depth research and provide a high-level analysis of a given topic, such as the role of algorithms in shaping information culture and user behavior on social media.</w:t>
            </w:r>
          </w:p>
          <w:p w14:paraId="235E6C69" w14:textId="77777777" w:rsidR="00191C84" w:rsidRPr="00191C84" w:rsidRDefault="00191C84" w:rsidP="00191C84">
            <w:pPr>
              <w:pStyle w:val="a8"/>
              <w:numPr>
                <w:ilvl w:val="0"/>
                <w:numId w:val="20"/>
              </w:numPr>
              <w:tabs>
                <w:tab w:val="clear" w:pos="720"/>
              </w:tabs>
              <w:jc w:val="both"/>
              <w:rPr>
                <w:sz w:val="28"/>
                <w:szCs w:val="28"/>
                <w:lang w:val="en-US"/>
              </w:rPr>
            </w:pPr>
            <w:r w:rsidRPr="00191C84">
              <w:rPr>
                <w:sz w:val="28"/>
                <w:szCs w:val="28"/>
                <w:lang w:val="en-US"/>
              </w:rPr>
              <w:t>Practical Problem-Solving (Non-Standard Task): Solve a non-standard practical task: develop a set of criteria and a plan for evaluating the credibility of various online information sources.</w:t>
            </w:r>
          </w:p>
          <w:p w14:paraId="7871C34B" w14:textId="77777777" w:rsidR="00191C84" w:rsidRPr="00191C84" w:rsidRDefault="00191C84" w:rsidP="00191C84">
            <w:pPr>
              <w:pStyle w:val="a8"/>
              <w:numPr>
                <w:ilvl w:val="0"/>
                <w:numId w:val="20"/>
              </w:numPr>
              <w:tabs>
                <w:tab w:val="clear" w:pos="720"/>
              </w:tabs>
              <w:jc w:val="both"/>
              <w:rPr>
                <w:sz w:val="28"/>
                <w:szCs w:val="28"/>
                <w:lang w:val="en-US"/>
              </w:rPr>
            </w:pPr>
            <w:r w:rsidRPr="00191C84">
              <w:rPr>
                <w:sz w:val="28"/>
                <w:szCs w:val="28"/>
                <w:lang w:val="en-US"/>
              </w:rPr>
              <w:t>Development of Educational Material: Prepare test questions, discussion prompts, and practical tasks on a specific theme (e.g., "Basics of Presentation Preparation Technologies") to form project development skills.</w:t>
            </w:r>
          </w:p>
          <w:p w14:paraId="064332E5" w14:textId="3F5E1B91" w:rsidR="005717B3" w:rsidRPr="007B0E99" w:rsidRDefault="00191C84" w:rsidP="00191C84">
            <w:pPr>
              <w:pStyle w:val="a8"/>
              <w:numPr>
                <w:ilvl w:val="0"/>
                <w:numId w:val="20"/>
              </w:numPr>
              <w:spacing w:before="0" w:beforeAutospacing="0" w:after="0" w:afterAutospacing="0"/>
              <w:jc w:val="both"/>
              <w:rPr>
                <w:sz w:val="28"/>
                <w:szCs w:val="28"/>
                <w:lang w:val="en-US"/>
              </w:rPr>
            </w:pPr>
            <w:r w:rsidRPr="00191C84">
              <w:rPr>
                <w:sz w:val="28"/>
                <w:szCs w:val="28"/>
                <w:lang w:val="en-US"/>
              </w:rPr>
              <w:t>Formulation of Scientific Work: Prepare theses or a draft of a scientific article on a topic related to the psychological impact of modern information technologies on the younger generation.</w:t>
            </w:r>
          </w:p>
          <w:p w14:paraId="67DCAE9E" w14:textId="6DFDF9AF" w:rsidR="005717B3" w:rsidRPr="007B0E99" w:rsidRDefault="005717B3" w:rsidP="002A1B44">
            <w:pPr>
              <w:pStyle w:val="a8"/>
              <w:spacing w:before="240" w:beforeAutospacing="0" w:after="0" w:afterAutospacing="0"/>
              <w:ind w:firstLine="259"/>
              <w:jc w:val="both"/>
              <w:rPr>
                <w:sz w:val="28"/>
                <w:szCs w:val="28"/>
                <w:lang w:val="en-US"/>
              </w:rPr>
            </w:pPr>
            <w:r w:rsidRPr="007B0E99">
              <w:rPr>
                <w:rStyle w:val="a7"/>
                <w:sz w:val="28"/>
                <w:szCs w:val="28"/>
                <w:lang w:val="en-US"/>
              </w:rPr>
              <w:t xml:space="preserve">Guidelines and </w:t>
            </w:r>
            <w:r w:rsidR="00AF3993">
              <w:rPr>
                <w:rStyle w:val="a7"/>
                <w:sz w:val="28"/>
                <w:szCs w:val="28"/>
                <w:lang w:val="en-US"/>
              </w:rPr>
              <w:t>r</w:t>
            </w:r>
            <w:r w:rsidRPr="007B0E99">
              <w:rPr>
                <w:rStyle w:val="a7"/>
                <w:sz w:val="28"/>
                <w:szCs w:val="28"/>
                <w:lang w:val="en-US"/>
              </w:rPr>
              <w:t xml:space="preserve">esponsibilities for </w:t>
            </w:r>
            <w:r w:rsidR="00AF3993">
              <w:rPr>
                <w:rStyle w:val="a7"/>
                <w:sz w:val="28"/>
                <w:szCs w:val="28"/>
                <w:lang w:val="en-US"/>
              </w:rPr>
              <w:t>i</w:t>
            </w:r>
            <w:r w:rsidRPr="007B0E99">
              <w:rPr>
                <w:rStyle w:val="a7"/>
                <w:sz w:val="28"/>
                <w:szCs w:val="28"/>
                <w:lang w:val="en-US"/>
              </w:rPr>
              <w:t xml:space="preserve">ndependent </w:t>
            </w:r>
            <w:r w:rsidR="00AF3993">
              <w:rPr>
                <w:rStyle w:val="a7"/>
                <w:sz w:val="28"/>
                <w:szCs w:val="28"/>
                <w:lang w:val="en-US"/>
              </w:rPr>
              <w:t>s</w:t>
            </w:r>
            <w:r w:rsidRPr="007B0E99">
              <w:rPr>
                <w:rStyle w:val="a7"/>
                <w:sz w:val="28"/>
                <w:szCs w:val="28"/>
                <w:lang w:val="en-US"/>
              </w:rPr>
              <w:t xml:space="preserve">tudy in the </w:t>
            </w:r>
            <w:r w:rsidR="00AF3993">
              <w:rPr>
                <w:rStyle w:val="a7"/>
                <w:sz w:val="28"/>
                <w:szCs w:val="28"/>
                <w:lang w:val="en-US"/>
              </w:rPr>
              <w:t>c</w:t>
            </w:r>
            <w:r w:rsidRPr="007B0E99">
              <w:rPr>
                <w:rStyle w:val="a7"/>
                <w:sz w:val="28"/>
                <w:szCs w:val="28"/>
                <w:lang w:val="en-US"/>
              </w:rPr>
              <w:t>ourse</w:t>
            </w:r>
          </w:p>
          <w:p w14:paraId="1823D07F"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When completing independent study assignments, students are required to:</w:t>
            </w:r>
          </w:p>
          <w:p w14:paraId="2599E039"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a) Actively work with textbooks and study materials to gain a deep understanding of the topics covered.</w:t>
            </w:r>
          </w:p>
          <w:p w14:paraId="256B6F44"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b) Prepare in advance for lectures, practical and seminar sessions, as well as assessments (tests and exams), and use time efficiently.</w:t>
            </w:r>
          </w:p>
          <w:p w14:paraId="696AA760"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c) Submit each independent study assignment within the specified deadlines.</w:t>
            </w:r>
          </w:p>
          <w:p w14:paraId="52EA0065" w14:textId="77777777" w:rsidR="00A16F56"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d) Understand and comply with the rule that assignments submitted after the deadline will not be accepted.</w:t>
            </w:r>
          </w:p>
          <w:p w14:paraId="31025D99" w14:textId="1C786C93"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e) Be aware of and avoid plagiarism when completing independent study tasks.</w:t>
            </w:r>
          </w:p>
          <w:p w14:paraId="42CD78AB" w14:textId="77777777" w:rsidR="005717B3" w:rsidRPr="007B0E99" w:rsidRDefault="005717B3" w:rsidP="00B42943">
            <w:pPr>
              <w:pStyle w:val="a8"/>
              <w:spacing w:before="0" w:beforeAutospacing="0" w:after="0" w:afterAutospacing="0"/>
              <w:ind w:firstLine="259"/>
              <w:jc w:val="both"/>
              <w:rPr>
                <w:sz w:val="28"/>
                <w:szCs w:val="28"/>
                <w:lang w:val="en-US"/>
              </w:rPr>
            </w:pPr>
            <w:r w:rsidRPr="007B0E99">
              <w:rPr>
                <w:sz w:val="28"/>
                <w:szCs w:val="28"/>
                <w:lang w:val="en-US"/>
              </w:rPr>
              <w:t>Independent study assignments for the course are recommended to be completed using the principle of alternative options:</w:t>
            </w:r>
          </w:p>
          <w:p w14:paraId="5F9B19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report (essay) on the topic.</w:t>
            </w:r>
          </w:p>
          <w:p w14:paraId="5C3D8E5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an analytical presentation on a specific topic.</w:t>
            </w:r>
          </w:p>
          <w:p w14:paraId="408A1D6F"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Find a solution to a given problem and analyze it.</w:t>
            </w:r>
          </w:p>
          <w:p w14:paraId="0D97FAE7"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Conduct an in-depth analysis of a given problem, providing definitions and conclusions.</w:t>
            </w:r>
          </w:p>
          <w:p w14:paraId="1A811FA6"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Study a given topic thoroughly and analyze it at an advanced level.</w:t>
            </w:r>
          </w:p>
          <w:p w14:paraId="66A7F1D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Develop practical problem-solving skills by working on projects, preparing tests, discussion questions, and assignments to find solutions to existing practical issues.</w:t>
            </w:r>
          </w:p>
          <w:p w14:paraId="53F539A4"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Prepare a scientific article, thesis, or lecture material.</w:t>
            </w:r>
          </w:p>
          <w:p w14:paraId="01B12A70" w14:textId="77777777" w:rsidR="005717B3" w:rsidRPr="007B0E99" w:rsidRDefault="005717B3" w:rsidP="00AF3993">
            <w:pPr>
              <w:pStyle w:val="a8"/>
              <w:numPr>
                <w:ilvl w:val="0"/>
                <w:numId w:val="21"/>
              </w:numPr>
              <w:tabs>
                <w:tab w:val="clear" w:pos="720"/>
                <w:tab w:val="num" w:pos="538"/>
              </w:tabs>
              <w:spacing w:before="0" w:beforeAutospacing="0" w:after="0" w:afterAutospacing="0"/>
              <w:ind w:left="0" w:firstLine="259"/>
              <w:jc w:val="both"/>
              <w:rPr>
                <w:sz w:val="28"/>
                <w:szCs w:val="28"/>
                <w:lang w:val="en-US"/>
              </w:rPr>
            </w:pPr>
            <w:r w:rsidRPr="007B0E99">
              <w:rPr>
                <w:sz w:val="28"/>
                <w:szCs w:val="28"/>
                <w:lang w:val="en-US"/>
              </w:rPr>
              <w:t>Solve non-standard practical problems creatively.</w:t>
            </w:r>
          </w:p>
          <w:p w14:paraId="5AB4A689" w14:textId="1F6AFA54" w:rsidR="00741179" w:rsidRPr="00525A4E" w:rsidRDefault="005717B3" w:rsidP="00525A4E">
            <w:pPr>
              <w:pStyle w:val="a8"/>
              <w:spacing w:before="0" w:beforeAutospacing="0" w:after="0" w:afterAutospacing="0"/>
              <w:ind w:firstLine="259"/>
              <w:jc w:val="both"/>
              <w:rPr>
                <w:sz w:val="28"/>
                <w:szCs w:val="28"/>
                <w:lang w:val="en-US"/>
              </w:rPr>
            </w:pPr>
            <w:r w:rsidRPr="007B0E99">
              <w:rPr>
                <w:sz w:val="28"/>
                <w:szCs w:val="28"/>
                <w:lang w:val="en-US"/>
              </w:rPr>
              <w:t xml:space="preserve">Independent study assignments are assessed during </w:t>
            </w:r>
            <w:proofErr w:type="spellStart"/>
            <w:r w:rsidR="00191C84">
              <w:rPr>
                <w:sz w:val="28"/>
                <w:szCs w:val="28"/>
                <w:lang w:val="en-US"/>
              </w:rPr>
              <w:t>Topic.</w:t>
            </w:r>
            <w:r w:rsidRPr="007B0E99">
              <w:rPr>
                <w:sz w:val="28"/>
                <w:szCs w:val="28"/>
                <w:lang w:val="en-US"/>
              </w:rPr>
              <w:t>s</w:t>
            </w:r>
            <w:proofErr w:type="spellEnd"/>
            <w:r w:rsidRPr="007B0E99">
              <w:rPr>
                <w:sz w:val="28"/>
                <w:szCs w:val="28"/>
                <w:lang w:val="en-US"/>
              </w:rPr>
              <w:t xml:space="preserve"> and are taken into account in interim assessments.</w:t>
            </w:r>
          </w:p>
        </w:tc>
      </w:tr>
      <w:tr w:rsidR="00741179" w:rsidRPr="002B6A62" w14:paraId="334B83D4" w14:textId="77777777" w:rsidTr="00BA0A52">
        <w:tc>
          <w:tcPr>
            <w:tcW w:w="623" w:type="dxa"/>
            <w:shd w:val="clear" w:color="auto" w:fill="FFFFFF" w:themeFill="background1"/>
            <w:vAlign w:val="center"/>
          </w:tcPr>
          <w:p w14:paraId="30BA6133" w14:textId="59400D9D" w:rsidR="00741179" w:rsidRPr="007B0E99" w:rsidRDefault="00741179" w:rsidP="00B42943">
            <w:pPr>
              <w:jc w:val="center"/>
              <w:rPr>
                <w:b/>
                <w:sz w:val="28"/>
                <w:szCs w:val="28"/>
                <w:lang w:val="en-US"/>
              </w:rPr>
            </w:pPr>
            <w:r w:rsidRPr="007B0E99">
              <w:rPr>
                <w:b/>
                <w:sz w:val="28"/>
                <w:szCs w:val="28"/>
                <w:lang w:val="en-US"/>
              </w:rPr>
              <w:lastRenderedPageBreak/>
              <w:t>3.</w:t>
            </w:r>
          </w:p>
        </w:tc>
        <w:tc>
          <w:tcPr>
            <w:tcW w:w="9574" w:type="dxa"/>
            <w:gridSpan w:val="5"/>
            <w:shd w:val="clear" w:color="auto" w:fill="FFFFFF" w:themeFill="background1"/>
            <w:vAlign w:val="center"/>
          </w:tcPr>
          <w:p w14:paraId="094F6FB3" w14:textId="10165B65"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 Learning </w:t>
            </w:r>
            <w:r w:rsidR="00AF3993">
              <w:rPr>
                <w:rStyle w:val="a7"/>
                <w:sz w:val="28"/>
                <w:szCs w:val="28"/>
                <w:lang w:val="en-US"/>
              </w:rPr>
              <w:t>o</w:t>
            </w:r>
            <w:r w:rsidRPr="007B0E99">
              <w:rPr>
                <w:rStyle w:val="a7"/>
                <w:sz w:val="28"/>
                <w:szCs w:val="28"/>
                <w:lang w:val="en-US"/>
              </w:rPr>
              <w:t xml:space="preserve">utcomes / Professional </w:t>
            </w:r>
            <w:r w:rsidR="00AF3993">
              <w:rPr>
                <w:rStyle w:val="a7"/>
                <w:sz w:val="28"/>
                <w:szCs w:val="28"/>
                <w:lang w:val="en-US"/>
              </w:rPr>
              <w:t>c</w:t>
            </w:r>
            <w:r w:rsidRPr="007B0E99">
              <w:rPr>
                <w:rStyle w:val="a7"/>
                <w:sz w:val="28"/>
                <w:szCs w:val="28"/>
                <w:lang w:val="en-US"/>
              </w:rPr>
              <w:t>ompetencies</w:t>
            </w:r>
          </w:p>
          <w:p w14:paraId="792FA14A" w14:textId="03908CE1" w:rsidR="00AB36BB" w:rsidRPr="002B6A62" w:rsidRDefault="002B6A62" w:rsidP="00191C84">
            <w:pPr>
              <w:pStyle w:val="a8"/>
              <w:spacing w:before="0" w:beforeAutospacing="0" w:after="0" w:afterAutospacing="0"/>
              <w:ind w:firstLine="253"/>
              <w:jc w:val="both"/>
              <w:rPr>
                <w:sz w:val="28"/>
                <w:szCs w:val="28"/>
                <w:lang w:val="en-US"/>
              </w:rPr>
            </w:pPr>
            <w:r w:rsidRPr="002B6A62">
              <w:rPr>
                <w:iCs/>
                <w:sz w:val="28"/>
                <w:szCs w:val="28"/>
                <w:lang w:val="en-US"/>
              </w:rPr>
              <w:t xml:space="preserve">Upon successful completion of the discipline Media Literacy and Information Culture at the bachelor’s level, the student will demonstrate an understanding of key concepts </w:t>
            </w:r>
            <w:bookmarkStart w:id="0" w:name="_GoBack"/>
            <w:bookmarkEnd w:id="0"/>
            <w:r w:rsidRPr="002B6A62">
              <w:rPr>
                <w:iCs/>
                <w:sz w:val="28"/>
                <w:szCs w:val="28"/>
                <w:lang w:val="en-US"/>
              </w:rPr>
              <w:t>of media literacy, information culture, and digital communication. The student will be able to critically analyze media content, evaluate the reliability of information sources, apply basic digital tools for educational and communicative purposes, and effectively present information using appropriate technological resources. The student will also demonstrate the ability to participate constructively in academic discussions and apply ethical and responsible principles of media use in educational and professional contexts.</w:t>
            </w:r>
          </w:p>
        </w:tc>
      </w:tr>
      <w:tr w:rsidR="00741179" w:rsidRPr="002B6A62" w14:paraId="55B6084A" w14:textId="77777777" w:rsidTr="00BA0A52">
        <w:tc>
          <w:tcPr>
            <w:tcW w:w="623" w:type="dxa"/>
            <w:shd w:val="clear" w:color="auto" w:fill="FFFFFF" w:themeFill="background1"/>
            <w:vAlign w:val="center"/>
          </w:tcPr>
          <w:p w14:paraId="3B62E664" w14:textId="2B571FF6" w:rsidR="00741179" w:rsidRPr="007B0E99" w:rsidRDefault="00741179" w:rsidP="00B42943">
            <w:pPr>
              <w:jc w:val="center"/>
              <w:rPr>
                <w:b/>
                <w:sz w:val="28"/>
                <w:szCs w:val="28"/>
                <w:lang w:val="en-US"/>
              </w:rPr>
            </w:pPr>
            <w:r w:rsidRPr="007B0E99">
              <w:rPr>
                <w:b/>
                <w:sz w:val="28"/>
                <w:szCs w:val="28"/>
                <w:lang w:val="en-US"/>
              </w:rPr>
              <w:t>4.</w:t>
            </w:r>
          </w:p>
        </w:tc>
        <w:tc>
          <w:tcPr>
            <w:tcW w:w="9574" w:type="dxa"/>
            <w:gridSpan w:val="5"/>
            <w:shd w:val="clear" w:color="auto" w:fill="FFFFFF" w:themeFill="background1"/>
            <w:vAlign w:val="center"/>
          </w:tcPr>
          <w:p w14:paraId="336F8E5F" w14:textId="44DBE69A" w:rsidR="005717B3" w:rsidRPr="00AF3993" w:rsidRDefault="005717B3" w:rsidP="00A16F56">
            <w:pPr>
              <w:pStyle w:val="a8"/>
              <w:spacing w:before="0" w:beforeAutospacing="0" w:after="0" w:afterAutospacing="0"/>
              <w:ind w:firstLine="259"/>
              <w:jc w:val="center"/>
              <w:rPr>
                <w:sz w:val="28"/>
                <w:szCs w:val="28"/>
                <w:lang w:val="en-US"/>
              </w:rPr>
            </w:pPr>
            <w:r w:rsidRPr="00AF3993">
              <w:rPr>
                <w:rStyle w:val="a7"/>
                <w:sz w:val="28"/>
                <w:szCs w:val="28"/>
                <w:lang w:val="en-US"/>
              </w:rPr>
              <w:t xml:space="preserve">VI. Teaching </w:t>
            </w:r>
            <w:r w:rsidR="00AF3993">
              <w:rPr>
                <w:rStyle w:val="a7"/>
                <w:sz w:val="28"/>
                <w:szCs w:val="28"/>
                <w:lang w:val="en-US"/>
              </w:rPr>
              <w:t>t</w:t>
            </w:r>
            <w:r w:rsidRPr="00AF3993">
              <w:rPr>
                <w:rStyle w:val="a7"/>
                <w:sz w:val="28"/>
                <w:szCs w:val="28"/>
                <w:lang w:val="en-US"/>
              </w:rPr>
              <w:t xml:space="preserve">echnologies and </w:t>
            </w:r>
            <w:r w:rsidR="00AF3993">
              <w:rPr>
                <w:rStyle w:val="a7"/>
                <w:sz w:val="28"/>
                <w:szCs w:val="28"/>
                <w:lang w:val="en-US"/>
              </w:rPr>
              <w:t>m</w:t>
            </w:r>
            <w:r w:rsidRPr="00AF3993">
              <w:rPr>
                <w:rStyle w:val="a7"/>
                <w:sz w:val="28"/>
                <w:szCs w:val="28"/>
                <w:lang w:val="en-US"/>
              </w:rPr>
              <w:t>ethods</w:t>
            </w:r>
          </w:p>
          <w:p w14:paraId="59B5A26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Lectures</w:t>
            </w:r>
            <w:proofErr w:type="spellEnd"/>
          </w:p>
          <w:p w14:paraId="28237B92"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Interactive</w:t>
            </w:r>
            <w:proofErr w:type="spellEnd"/>
            <w:r w:rsidRPr="007B0E99">
              <w:rPr>
                <w:sz w:val="28"/>
                <w:szCs w:val="28"/>
              </w:rPr>
              <w:t xml:space="preserve"> </w:t>
            </w:r>
            <w:proofErr w:type="spellStart"/>
            <w:r w:rsidRPr="007B0E99">
              <w:rPr>
                <w:sz w:val="28"/>
                <w:szCs w:val="28"/>
              </w:rPr>
              <w:t>case</w:t>
            </w:r>
            <w:proofErr w:type="spellEnd"/>
            <w:r w:rsidRPr="007B0E99">
              <w:rPr>
                <w:sz w:val="28"/>
                <w:szCs w:val="28"/>
              </w:rPr>
              <w:t xml:space="preserve"> </w:t>
            </w:r>
            <w:proofErr w:type="spellStart"/>
            <w:r w:rsidRPr="007B0E99">
              <w:rPr>
                <w:sz w:val="28"/>
                <w:szCs w:val="28"/>
              </w:rPr>
              <w:t>studies</w:t>
            </w:r>
            <w:proofErr w:type="spellEnd"/>
          </w:p>
          <w:p w14:paraId="74484E14" w14:textId="64880740" w:rsidR="005717B3" w:rsidRPr="007B0E99" w:rsidRDefault="00191C84" w:rsidP="00B42943">
            <w:pPr>
              <w:pStyle w:val="a8"/>
              <w:numPr>
                <w:ilvl w:val="0"/>
                <w:numId w:val="7"/>
              </w:numPr>
              <w:spacing w:before="0" w:beforeAutospacing="0" w:after="0" w:afterAutospacing="0"/>
              <w:ind w:left="0" w:firstLine="259"/>
              <w:jc w:val="both"/>
              <w:rPr>
                <w:sz w:val="28"/>
                <w:szCs w:val="28"/>
              </w:rPr>
            </w:pPr>
            <w:proofErr w:type="spellStart"/>
            <w:r>
              <w:rPr>
                <w:sz w:val="28"/>
                <w:szCs w:val="28"/>
              </w:rPr>
              <w:t>Topic.</w:t>
            </w:r>
            <w:r w:rsidR="005717B3" w:rsidRPr="007B0E99">
              <w:rPr>
                <w:sz w:val="28"/>
                <w:szCs w:val="28"/>
              </w:rPr>
              <w:t>s</w:t>
            </w:r>
            <w:proofErr w:type="spellEnd"/>
          </w:p>
          <w:p w14:paraId="14E83E65"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Group</w:t>
            </w:r>
            <w:proofErr w:type="spellEnd"/>
            <w:r w:rsidRPr="007B0E99">
              <w:rPr>
                <w:sz w:val="28"/>
                <w:szCs w:val="28"/>
              </w:rPr>
              <w:t xml:space="preserve"> </w:t>
            </w:r>
            <w:proofErr w:type="spellStart"/>
            <w:r w:rsidRPr="007B0E99">
              <w:rPr>
                <w:sz w:val="28"/>
                <w:szCs w:val="28"/>
              </w:rPr>
              <w:t>work</w:t>
            </w:r>
            <w:proofErr w:type="spellEnd"/>
          </w:p>
          <w:p w14:paraId="2CAE562D"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Presentations</w:t>
            </w:r>
            <w:proofErr w:type="spellEnd"/>
          </w:p>
          <w:p w14:paraId="372CB9A4" w14:textId="77777777" w:rsidR="005717B3" w:rsidRPr="007B0E99" w:rsidRDefault="005717B3" w:rsidP="00B42943">
            <w:pPr>
              <w:pStyle w:val="a8"/>
              <w:numPr>
                <w:ilvl w:val="0"/>
                <w:numId w:val="7"/>
              </w:numPr>
              <w:spacing w:before="0" w:beforeAutospacing="0" w:after="0" w:afterAutospacing="0"/>
              <w:ind w:left="0" w:firstLine="259"/>
              <w:jc w:val="both"/>
              <w:rPr>
                <w:sz w:val="28"/>
                <w:szCs w:val="28"/>
              </w:rPr>
            </w:pPr>
            <w:proofErr w:type="spellStart"/>
            <w:r w:rsidRPr="007B0E99">
              <w:rPr>
                <w:sz w:val="28"/>
                <w:szCs w:val="28"/>
              </w:rPr>
              <w:t>Individual</w:t>
            </w:r>
            <w:proofErr w:type="spellEnd"/>
            <w:r w:rsidRPr="007B0E99">
              <w:rPr>
                <w:sz w:val="28"/>
                <w:szCs w:val="28"/>
              </w:rPr>
              <w:t xml:space="preserve"> </w:t>
            </w:r>
            <w:proofErr w:type="spellStart"/>
            <w:r w:rsidRPr="007B0E99">
              <w:rPr>
                <w:sz w:val="28"/>
                <w:szCs w:val="28"/>
              </w:rPr>
              <w:t>projects</w:t>
            </w:r>
            <w:proofErr w:type="spellEnd"/>
          </w:p>
          <w:p w14:paraId="5C2D6CDC" w14:textId="69FC2627" w:rsidR="00741179" w:rsidRPr="007B0E99" w:rsidRDefault="005717B3" w:rsidP="00B42943">
            <w:pPr>
              <w:pStyle w:val="a8"/>
              <w:numPr>
                <w:ilvl w:val="0"/>
                <w:numId w:val="7"/>
              </w:numPr>
              <w:spacing w:before="0" w:beforeAutospacing="0" w:after="0" w:afterAutospacing="0"/>
              <w:ind w:left="0" w:firstLine="259"/>
              <w:jc w:val="both"/>
              <w:rPr>
                <w:sz w:val="28"/>
                <w:szCs w:val="28"/>
                <w:lang w:val="en-US"/>
              </w:rPr>
            </w:pPr>
            <w:r w:rsidRPr="007B0E99">
              <w:rPr>
                <w:sz w:val="28"/>
                <w:szCs w:val="28"/>
                <w:lang w:val="en-US"/>
              </w:rPr>
              <w:t>Team projects and their defense</w:t>
            </w:r>
          </w:p>
        </w:tc>
      </w:tr>
      <w:tr w:rsidR="00741179" w:rsidRPr="002B6A62" w14:paraId="64F397F2" w14:textId="77777777" w:rsidTr="00BA0A52">
        <w:tc>
          <w:tcPr>
            <w:tcW w:w="623" w:type="dxa"/>
            <w:shd w:val="clear" w:color="auto" w:fill="FFFFFF" w:themeFill="background1"/>
            <w:vAlign w:val="center"/>
          </w:tcPr>
          <w:p w14:paraId="3B4FAB73" w14:textId="6B4B4BC5" w:rsidR="00741179" w:rsidRPr="007B0E99" w:rsidRDefault="00741179" w:rsidP="00B42943">
            <w:pPr>
              <w:jc w:val="center"/>
              <w:rPr>
                <w:b/>
                <w:sz w:val="28"/>
                <w:szCs w:val="28"/>
                <w:lang w:val="en-US"/>
              </w:rPr>
            </w:pPr>
            <w:r w:rsidRPr="007B0E99">
              <w:rPr>
                <w:b/>
                <w:sz w:val="28"/>
                <w:szCs w:val="28"/>
                <w:lang w:val="en-US"/>
              </w:rPr>
              <w:t>5.</w:t>
            </w:r>
          </w:p>
        </w:tc>
        <w:tc>
          <w:tcPr>
            <w:tcW w:w="9574" w:type="dxa"/>
            <w:gridSpan w:val="5"/>
            <w:shd w:val="clear" w:color="auto" w:fill="FFFFFF" w:themeFill="background1"/>
            <w:vAlign w:val="center"/>
          </w:tcPr>
          <w:p w14:paraId="129D58CA" w14:textId="611A4386" w:rsidR="005717B3" w:rsidRPr="007B0E99" w:rsidRDefault="005717B3" w:rsidP="00A16F56">
            <w:pPr>
              <w:pStyle w:val="a8"/>
              <w:spacing w:before="0" w:beforeAutospacing="0" w:after="0" w:afterAutospacing="0"/>
              <w:ind w:firstLine="259"/>
              <w:jc w:val="center"/>
              <w:rPr>
                <w:sz w:val="28"/>
                <w:szCs w:val="28"/>
                <w:lang w:val="en-US"/>
              </w:rPr>
            </w:pPr>
            <w:r w:rsidRPr="007B0E99">
              <w:rPr>
                <w:rStyle w:val="a7"/>
                <w:sz w:val="28"/>
                <w:szCs w:val="28"/>
                <w:lang w:val="en-US"/>
              </w:rPr>
              <w:t xml:space="preserve">VII. </w:t>
            </w:r>
            <w:r w:rsidR="007B0E99" w:rsidRPr="007B0E99">
              <w:rPr>
                <w:rFonts w:cstheme="minorHAnsi"/>
                <w:b/>
                <w:bCs/>
                <w:sz w:val="28"/>
                <w:szCs w:val="28"/>
                <w:lang w:val="en-GB"/>
              </w:rPr>
              <w:t>STUDY AND EXAMINATION REQUIREMENTS</w:t>
            </w:r>
          </w:p>
          <w:p w14:paraId="396401F1"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Credits allocated for the course are awarded to students only upon achieving positive results in the assessment types for each semester.</w:t>
            </w:r>
          </w:p>
          <w:p w14:paraId="75E919DB" w14:textId="77777777" w:rsidR="007B0E99" w:rsidRPr="008A1030" w:rsidRDefault="005717B3" w:rsidP="00A16F56">
            <w:pPr>
              <w:pStyle w:val="a8"/>
              <w:spacing w:before="0" w:beforeAutospacing="0" w:after="0" w:afterAutospacing="0"/>
              <w:ind w:firstLine="259"/>
              <w:jc w:val="both"/>
              <w:rPr>
                <w:rStyle w:val="a7"/>
                <w:b w:val="0"/>
                <w:bCs w:val="0"/>
                <w:sz w:val="28"/>
                <w:szCs w:val="28"/>
                <w:lang w:val="en-US"/>
              </w:rPr>
            </w:pPr>
            <w:r w:rsidRPr="007B0E99">
              <w:rPr>
                <w:rStyle w:val="a7"/>
                <w:b w:val="0"/>
                <w:bCs w:val="0"/>
                <w:sz w:val="28"/>
                <w:szCs w:val="28"/>
                <w:lang w:val="en-US"/>
              </w:rPr>
              <w:t>Assessment Types:</w:t>
            </w:r>
            <w:r w:rsidR="007B0E99" w:rsidRPr="007B0E99">
              <w:rPr>
                <w:rStyle w:val="a7"/>
                <w:b w:val="0"/>
                <w:bCs w:val="0"/>
                <w:sz w:val="28"/>
                <w:szCs w:val="28"/>
                <w:lang w:val="en-US"/>
              </w:rPr>
              <w:t xml:space="preserve"> </w:t>
            </w:r>
          </w:p>
          <w:p w14:paraId="705F1758" w14:textId="7E860134"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Student knowledge is evaluated through </w:t>
            </w:r>
            <w:r w:rsidRPr="007B0E99">
              <w:rPr>
                <w:rStyle w:val="a7"/>
                <w:b w:val="0"/>
                <w:bCs w:val="0"/>
                <w:sz w:val="28"/>
                <w:szCs w:val="28"/>
                <w:lang w:val="en-US"/>
              </w:rPr>
              <w:t>interim (IN)</w:t>
            </w:r>
            <w:r w:rsidRPr="007B0E99">
              <w:rPr>
                <w:sz w:val="28"/>
                <w:szCs w:val="28"/>
                <w:lang w:val="en-US"/>
              </w:rPr>
              <w:t xml:space="preserve"> and </w:t>
            </w:r>
            <w:r w:rsidRPr="007B0E99">
              <w:rPr>
                <w:rStyle w:val="a7"/>
                <w:b w:val="0"/>
                <w:bCs w:val="0"/>
                <w:sz w:val="28"/>
                <w:szCs w:val="28"/>
                <w:lang w:val="en-US"/>
              </w:rPr>
              <w:t>final (FN)</w:t>
            </w:r>
            <w:r w:rsidRPr="007B0E99">
              <w:rPr>
                <w:sz w:val="28"/>
                <w:szCs w:val="28"/>
                <w:lang w:val="en-US"/>
              </w:rPr>
              <w:t xml:space="preserve"> assessments. Grades are assigned according to the following scale:</w:t>
            </w:r>
            <w:r w:rsidR="00A16F56" w:rsidRPr="007B0E99">
              <w:rPr>
                <w:sz w:val="28"/>
                <w:szCs w:val="28"/>
                <w:lang w:val="en-US"/>
              </w:rPr>
              <w:t xml:space="preserve"> </w:t>
            </w:r>
            <w:r w:rsidRPr="007B0E99">
              <w:rPr>
                <w:sz w:val="28"/>
                <w:szCs w:val="28"/>
                <w:lang w:val="en-US"/>
              </w:rPr>
              <w:t>5 – “Excellent”</w:t>
            </w:r>
            <w:proofErr w:type="gramStart"/>
            <w:r w:rsidR="00A16F56" w:rsidRPr="007B0E99">
              <w:rPr>
                <w:sz w:val="28"/>
                <w:szCs w:val="28"/>
                <w:lang w:val="en-US"/>
              </w:rPr>
              <w:t xml:space="preserve">,  </w:t>
            </w:r>
            <w:r w:rsidRPr="007B0E99">
              <w:rPr>
                <w:sz w:val="28"/>
                <w:szCs w:val="28"/>
                <w:lang w:val="en-US"/>
              </w:rPr>
              <w:t>4</w:t>
            </w:r>
            <w:proofErr w:type="gramEnd"/>
            <w:r w:rsidRPr="007B0E99">
              <w:rPr>
                <w:sz w:val="28"/>
                <w:szCs w:val="28"/>
                <w:lang w:val="en-US"/>
              </w:rPr>
              <w:t xml:space="preserve"> – “Good”</w:t>
            </w:r>
            <w:r w:rsidR="00A16F56" w:rsidRPr="007B0E99">
              <w:rPr>
                <w:sz w:val="28"/>
                <w:szCs w:val="28"/>
                <w:lang w:val="en-US"/>
              </w:rPr>
              <w:t xml:space="preserve">, </w:t>
            </w:r>
            <w:r w:rsidRPr="007B0E99">
              <w:rPr>
                <w:sz w:val="28"/>
                <w:szCs w:val="28"/>
                <w:lang w:val="en-US"/>
              </w:rPr>
              <w:t>3 – “Satisfactory”</w:t>
            </w:r>
            <w:r w:rsidR="00A16F56" w:rsidRPr="007B0E99">
              <w:rPr>
                <w:sz w:val="28"/>
                <w:szCs w:val="28"/>
                <w:lang w:val="en-US"/>
              </w:rPr>
              <w:t xml:space="preserve">, </w:t>
            </w:r>
            <w:r w:rsidRPr="007B0E99">
              <w:rPr>
                <w:sz w:val="28"/>
                <w:szCs w:val="28"/>
                <w:lang w:val="en-US"/>
              </w:rPr>
              <w:t>2 – “Unsatisfactory”</w:t>
            </w:r>
            <w:r w:rsidR="00A16F56" w:rsidRPr="007B0E99">
              <w:rPr>
                <w:sz w:val="28"/>
                <w:szCs w:val="28"/>
                <w:lang w:val="en-US"/>
              </w:rPr>
              <w:t>.</w:t>
            </w:r>
          </w:p>
          <w:p w14:paraId="0B0F70F3" w14:textId="77777777" w:rsidR="005717B3" w:rsidRPr="007B0E99" w:rsidRDefault="005717B3" w:rsidP="00A16F56">
            <w:pPr>
              <w:pStyle w:val="a8"/>
              <w:spacing w:before="0" w:beforeAutospacing="0" w:after="0" w:afterAutospacing="0"/>
              <w:ind w:firstLine="259"/>
              <w:jc w:val="both"/>
              <w:rPr>
                <w:b/>
                <w:bCs/>
                <w:sz w:val="28"/>
                <w:szCs w:val="28"/>
                <w:lang w:val="en-US"/>
              </w:rPr>
            </w:pPr>
            <w:r w:rsidRPr="007B0E99">
              <w:rPr>
                <w:rStyle w:val="a7"/>
                <w:b w:val="0"/>
                <w:bCs w:val="0"/>
                <w:sz w:val="28"/>
                <w:szCs w:val="28"/>
                <w:lang w:val="en-US"/>
              </w:rPr>
              <w:t>Grading Criteria:</w:t>
            </w:r>
          </w:p>
          <w:p w14:paraId="4E29545C" w14:textId="77777777" w:rsidR="00191C84" w:rsidRPr="00191C84" w:rsidRDefault="00191C84" w:rsidP="00191C84">
            <w:pPr>
              <w:pStyle w:val="a8"/>
              <w:spacing w:before="0" w:beforeAutospacing="0" w:after="0" w:afterAutospacing="0"/>
              <w:ind w:firstLine="255"/>
              <w:jc w:val="both"/>
              <w:rPr>
                <w:sz w:val="28"/>
                <w:szCs w:val="28"/>
                <w:lang w:val="en-US"/>
              </w:rPr>
            </w:pPr>
            <w:r w:rsidRPr="00191C84">
              <w:rPr>
                <w:sz w:val="28"/>
                <w:szCs w:val="28"/>
                <w:lang w:val="en-US"/>
              </w:rPr>
              <w:t>ECTS A (5): Awarded when a student demonstrates the ability to independently analyze media content and information systems, draw critical conclusions, and make informed decisions. The student thinks creatively to solve problems related to media and information technology, conducts independent research and observation of media phenomena, and skillfully applies acquired theoretical knowledge and software skills (e.g., in text editors, spreadsheets, graphic software, presentation tools) in practical tasks. The student demonstrates a deep understanding of the subject's essence, can accurately define, express, and articulate core concepts of media literacy and information culture, and possesses a comprehensive conceptual grasp of the entire curriculum.</w:t>
            </w:r>
          </w:p>
          <w:p w14:paraId="22962B76" w14:textId="77777777" w:rsidR="00191C84" w:rsidRPr="00191C84" w:rsidRDefault="00191C84" w:rsidP="00191C84">
            <w:pPr>
              <w:pStyle w:val="a8"/>
              <w:spacing w:before="0" w:beforeAutospacing="0" w:after="0" w:afterAutospacing="0"/>
              <w:ind w:firstLine="255"/>
              <w:jc w:val="both"/>
              <w:rPr>
                <w:sz w:val="28"/>
                <w:szCs w:val="28"/>
                <w:lang w:val="en-US"/>
              </w:rPr>
            </w:pPr>
            <w:r w:rsidRPr="00191C84">
              <w:rPr>
                <w:sz w:val="28"/>
                <w:szCs w:val="28"/>
                <w:lang w:val="en-US"/>
              </w:rPr>
              <w:t>ECTS B (4): Awarded when a student demonstrates the ability to conduct independent observation and analysis of media formats and information processes, and reliably applies acquired knowledge and practical skills in using relevant software to complete assignments. The student shows a solid understanding, knowledge, and ability to express and articulate the fundamental principles of media literacy and information technology. The student has a clear conceptual grasp of the main topics covered in the course.</w:t>
            </w:r>
          </w:p>
          <w:p w14:paraId="760DFFC4" w14:textId="77777777" w:rsidR="00191C84" w:rsidRPr="00191C84" w:rsidRDefault="00191C84" w:rsidP="00191C84">
            <w:pPr>
              <w:pStyle w:val="a8"/>
              <w:spacing w:before="0" w:beforeAutospacing="0" w:after="0" w:afterAutospacing="0"/>
              <w:ind w:firstLine="255"/>
              <w:jc w:val="both"/>
              <w:rPr>
                <w:sz w:val="28"/>
                <w:szCs w:val="28"/>
                <w:lang w:val="en-US"/>
              </w:rPr>
            </w:pPr>
            <w:r w:rsidRPr="00191C84">
              <w:rPr>
                <w:sz w:val="28"/>
                <w:szCs w:val="28"/>
                <w:lang w:val="en-US"/>
              </w:rPr>
              <w:t xml:space="preserve">ECTS C (3): Awarded when a student demonstrates the ability to apply the acquired knowledge and basic practical skills in using standard software products to complete core assignments. The student understands, knows, and can generally </w:t>
            </w:r>
            <w:r w:rsidRPr="00191C84">
              <w:rPr>
                <w:sz w:val="28"/>
                <w:szCs w:val="28"/>
                <w:lang w:val="en-US"/>
              </w:rPr>
              <w:lastRenderedPageBreak/>
              <w:t>express and articulate the basic essence of the subject's topics. The student has an adequate conceptual grasp of the key elements of the curriculum.</w:t>
            </w:r>
          </w:p>
          <w:p w14:paraId="2A9DF4F7" w14:textId="121A015C" w:rsidR="007B0E99" w:rsidRPr="007B0E99" w:rsidRDefault="00191C84" w:rsidP="00191C84">
            <w:pPr>
              <w:ind w:firstLine="255"/>
              <w:rPr>
                <w:sz w:val="28"/>
                <w:szCs w:val="28"/>
                <w:lang w:val="en-US"/>
              </w:rPr>
            </w:pPr>
            <w:r w:rsidRPr="00191C84">
              <w:rPr>
                <w:sz w:val="28"/>
                <w:szCs w:val="28"/>
                <w:lang w:val="en-US"/>
              </w:rPr>
              <w:t>ECTS D (2): Awarded when a student has not mastered the core curriculum of the course. The student does not understand the essential principles of media literacy and information culture, cannot apply the required software tools effectively, and lacks a fundamental conceptual grasp of the subject matter.</w:t>
            </w:r>
          </w:p>
          <w:p w14:paraId="2F95566E" w14:textId="2797D900"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b w:val="0"/>
                <w:bCs w:val="0"/>
                <w:sz w:val="28"/>
                <w:szCs w:val="28"/>
                <w:lang w:val="en-US"/>
              </w:rPr>
              <w:t>Interim Assessment:</w:t>
            </w:r>
            <w:r w:rsidR="007B0E99" w:rsidRPr="007B0E99">
              <w:rPr>
                <w:rStyle w:val="a7"/>
                <w:b w:val="0"/>
                <w:bCs w:val="0"/>
                <w:sz w:val="28"/>
                <w:szCs w:val="28"/>
                <w:lang w:val="en-US"/>
              </w:rPr>
              <w:t xml:space="preserve"> </w:t>
            </w:r>
            <w:r w:rsidRPr="007B0E99">
              <w:rPr>
                <w:sz w:val="28"/>
                <w:szCs w:val="28"/>
                <w:lang w:val="en-US"/>
              </w:rPr>
              <w:t>Conducted once per semester in written form.</w:t>
            </w:r>
          </w:p>
          <w:p w14:paraId="0F219108"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Students are regularly evaluated during practical (seminar, laboratory) sessions throughout the semester. Performance in these sessions, as well as the timely and complete completion of independent study tasks and participation in class activities, is taken into account for the interim assessment.</w:t>
            </w:r>
          </w:p>
          <w:p w14:paraId="15C595EF" w14:textId="604E3DFA"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Grades from </w:t>
            </w:r>
            <w:proofErr w:type="spellStart"/>
            <w:r w:rsidR="00191C84">
              <w:rPr>
                <w:sz w:val="28"/>
                <w:szCs w:val="28"/>
                <w:lang w:val="en-US"/>
              </w:rPr>
              <w:t>Topic.</w:t>
            </w:r>
            <w:r w:rsidRPr="007B0E99">
              <w:rPr>
                <w:sz w:val="28"/>
                <w:szCs w:val="28"/>
                <w:lang w:val="en-US"/>
              </w:rPr>
              <w:t>s</w:t>
            </w:r>
            <w:proofErr w:type="spellEnd"/>
            <w:r w:rsidRPr="007B0E99">
              <w:rPr>
                <w:sz w:val="28"/>
                <w:szCs w:val="28"/>
                <w:lang w:val="en-US"/>
              </w:rPr>
              <w:t xml:space="preserve"> and independent study assignments are averaged with the interim assessment grade and recorded officially.</w:t>
            </w:r>
          </w:p>
          <w:p w14:paraId="5815A3E0" w14:textId="77777777" w:rsidR="005717B3"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A student who receives an unsatisfactory grade or misses the interim assessment without valid reason may retake it only once before the final assessment.</w:t>
            </w:r>
          </w:p>
          <w:p w14:paraId="20165369" w14:textId="6A6EB9F9"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b w:val="0"/>
                <w:bCs w:val="0"/>
                <w:sz w:val="28"/>
                <w:szCs w:val="28"/>
                <w:lang w:val="en-US"/>
              </w:rPr>
              <w:t>Final Assessment:</w:t>
            </w:r>
            <w:r w:rsidR="007B0E99" w:rsidRPr="007B0E99">
              <w:rPr>
                <w:rStyle w:val="a7"/>
                <w:b w:val="0"/>
                <w:bCs w:val="0"/>
                <w:sz w:val="28"/>
                <w:szCs w:val="28"/>
                <w:lang w:val="en-US"/>
              </w:rPr>
              <w:t xml:space="preserve"> </w:t>
            </w:r>
            <w:r w:rsidRPr="007B0E99">
              <w:rPr>
                <w:sz w:val="28"/>
                <w:szCs w:val="28"/>
                <w:lang w:val="en-US"/>
              </w:rPr>
              <w:t>Conducted in written form at the end of the semester according to the approved schedule.</w:t>
            </w:r>
          </w:p>
          <w:p w14:paraId="7A713B0F" w14:textId="633E7E24" w:rsidR="009C0ABE" w:rsidRPr="007B0E99" w:rsidRDefault="00191C84" w:rsidP="00A16F56">
            <w:pPr>
              <w:pStyle w:val="a8"/>
              <w:spacing w:before="0" w:beforeAutospacing="0" w:after="0" w:afterAutospacing="0"/>
              <w:ind w:firstLine="259"/>
              <w:jc w:val="both"/>
              <w:rPr>
                <w:sz w:val="28"/>
                <w:szCs w:val="28"/>
                <w:lang w:val="en-US"/>
              </w:rPr>
            </w:pPr>
            <w:r w:rsidRPr="00191C84">
              <w:rPr>
                <w:sz w:val="28"/>
                <w:szCs w:val="28"/>
                <w:lang w:val="en-US"/>
              </w:rPr>
              <w:t>Written, 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tc>
      </w:tr>
      <w:tr w:rsidR="007E6988" w:rsidRPr="007B0E99" w14:paraId="407C9DB2" w14:textId="77777777" w:rsidTr="00BA0A52">
        <w:tc>
          <w:tcPr>
            <w:tcW w:w="623" w:type="dxa"/>
            <w:shd w:val="clear" w:color="auto" w:fill="FFFFFF" w:themeFill="background1"/>
            <w:vAlign w:val="center"/>
          </w:tcPr>
          <w:p w14:paraId="3461CDE5" w14:textId="7EC08A42" w:rsidR="007E6988" w:rsidRPr="007B0E99" w:rsidRDefault="007E6988" w:rsidP="00B42943">
            <w:pPr>
              <w:jc w:val="center"/>
              <w:rPr>
                <w:b/>
                <w:sz w:val="28"/>
                <w:szCs w:val="28"/>
                <w:lang w:val="en-US"/>
              </w:rPr>
            </w:pPr>
            <w:r w:rsidRPr="007B0E99">
              <w:rPr>
                <w:b/>
                <w:sz w:val="28"/>
                <w:szCs w:val="28"/>
                <w:lang w:val="en-US"/>
              </w:rPr>
              <w:lastRenderedPageBreak/>
              <w:t>6.</w:t>
            </w:r>
          </w:p>
        </w:tc>
        <w:tc>
          <w:tcPr>
            <w:tcW w:w="9574" w:type="dxa"/>
            <w:gridSpan w:val="5"/>
            <w:shd w:val="clear" w:color="auto" w:fill="FFFFFF" w:themeFill="background1"/>
            <w:vAlign w:val="center"/>
          </w:tcPr>
          <w:p w14:paraId="307E53A0" w14:textId="4FD8BFD2" w:rsidR="005717B3" w:rsidRPr="007B0E99" w:rsidRDefault="005717B3" w:rsidP="00613F0D">
            <w:pPr>
              <w:pStyle w:val="a8"/>
              <w:spacing w:before="240" w:beforeAutospacing="0" w:after="0" w:afterAutospacing="0"/>
              <w:ind w:firstLine="259"/>
              <w:jc w:val="center"/>
              <w:rPr>
                <w:sz w:val="28"/>
                <w:szCs w:val="28"/>
                <w:lang w:val="en-US"/>
              </w:rPr>
            </w:pPr>
            <w:r w:rsidRPr="007B0E99">
              <w:rPr>
                <w:rStyle w:val="a7"/>
                <w:sz w:val="28"/>
                <w:szCs w:val="28"/>
                <w:lang w:val="en-US"/>
              </w:rPr>
              <w:t xml:space="preserve">Primary </w:t>
            </w:r>
            <w:r w:rsidR="00AF3993">
              <w:rPr>
                <w:rStyle w:val="a7"/>
                <w:sz w:val="28"/>
                <w:szCs w:val="28"/>
                <w:lang w:val="en-US"/>
              </w:rPr>
              <w:t>l</w:t>
            </w:r>
            <w:r w:rsidRPr="007B0E99">
              <w:rPr>
                <w:rStyle w:val="a7"/>
                <w:sz w:val="28"/>
                <w:szCs w:val="28"/>
                <w:lang w:val="en-US"/>
              </w:rPr>
              <w:t>iterature:</w:t>
            </w:r>
          </w:p>
          <w:p w14:paraId="59887A64" w14:textId="77777777" w:rsidR="00191C84" w:rsidRPr="00191C84" w:rsidRDefault="00191C84" w:rsidP="00191C84">
            <w:pPr>
              <w:pStyle w:val="a8"/>
              <w:numPr>
                <w:ilvl w:val="0"/>
                <w:numId w:val="29"/>
              </w:numPr>
              <w:spacing w:before="0" w:beforeAutospacing="0"/>
              <w:jc w:val="both"/>
              <w:rPr>
                <w:sz w:val="28"/>
                <w:szCs w:val="28"/>
                <w:lang w:val="en-US"/>
              </w:rPr>
            </w:pPr>
            <w:proofErr w:type="spellStart"/>
            <w:r w:rsidRPr="00191C84">
              <w:rPr>
                <w:sz w:val="28"/>
                <w:szCs w:val="28"/>
                <w:lang w:val="en-US"/>
              </w:rPr>
              <w:t>Demidov</w:t>
            </w:r>
            <w:proofErr w:type="spellEnd"/>
            <w:r w:rsidRPr="00191C84">
              <w:rPr>
                <w:sz w:val="28"/>
                <w:szCs w:val="28"/>
                <w:lang w:val="en-US"/>
              </w:rPr>
              <w:t xml:space="preserve"> G.L.N., </w:t>
            </w:r>
            <w:proofErr w:type="spellStart"/>
            <w:r w:rsidRPr="00191C84">
              <w:rPr>
                <w:sz w:val="28"/>
                <w:szCs w:val="28"/>
                <w:lang w:val="en-US"/>
              </w:rPr>
              <w:t>Ternoskov</w:t>
            </w:r>
            <w:proofErr w:type="spellEnd"/>
            <w:r w:rsidRPr="00191C84">
              <w:rPr>
                <w:sz w:val="28"/>
                <w:szCs w:val="28"/>
                <w:lang w:val="en-US"/>
              </w:rPr>
              <w:t xml:space="preserve"> V.B., </w:t>
            </w:r>
            <w:proofErr w:type="spellStart"/>
            <w:r w:rsidRPr="00191C84">
              <w:rPr>
                <w:sz w:val="28"/>
                <w:szCs w:val="28"/>
                <w:lang w:val="en-US"/>
              </w:rPr>
              <w:t>Grigoriev</w:t>
            </w:r>
            <w:proofErr w:type="spellEnd"/>
            <w:r w:rsidRPr="00191C84">
              <w:rPr>
                <w:sz w:val="28"/>
                <w:szCs w:val="28"/>
                <w:lang w:val="en-US"/>
              </w:rPr>
              <w:t xml:space="preserve"> S.M., </w:t>
            </w:r>
            <w:proofErr w:type="spellStart"/>
            <w:r w:rsidRPr="00191C84">
              <w:rPr>
                <w:sz w:val="28"/>
                <w:szCs w:val="28"/>
                <w:lang w:val="en-US"/>
              </w:rPr>
              <w:t>Krakhmalev</w:t>
            </w:r>
            <w:proofErr w:type="spellEnd"/>
            <w:r w:rsidRPr="00191C84">
              <w:rPr>
                <w:sz w:val="28"/>
                <w:szCs w:val="28"/>
                <w:lang w:val="en-US"/>
              </w:rPr>
              <w:t xml:space="preserve"> D.V. Information Technologies: Textbook. Moscow: KNORUS, 2017. – 222 p.</w:t>
            </w:r>
          </w:p>
          <w:p w14:paraId="63CC3D98" w14:textId="77777777" w:rsidR="00191C84" w:rsidRPr="00191C84" w:rsidRDefault="00191C84" w:rsidP="00191C84">
            <w:pPr>
              <w:pStyle w:val="a8"/>
              <w:numPr>
                <w:ilvl w:val="0"/>
                <w:numId w:val="29"/>
              </w:numPr>
              <w:jc w:val="both"/>
              <w:rPr>
                <w:sz w:val="28"/>
                <w:szCs w:val="28"/>
                <w:lang w:val="en-US"/>
              </w:rPr>
            </w:pPr>
            <w:r w:rsidRPr="00191C84">
              <w:rPr>
                <w:sz w:val="28"/>
                <w:szCs w:val="28"/>
                <w:lang w:val="en-US"/>
              </w:rPr>
              <w:t>Hobbs, R. (2021). Media Literacy in Action: Questioning the Media. Rowman &amp; Littlefield.</w:t>
            </w:r>
          </w:p>
          <w:p w14:paraId="2D63E64F" w14:textId="77777777" w:rsidR="00191C84" w:rsidRPr="00191C84" w:rsidRDefault="00191C84" w:rsidP="00191C84">
            <w:pPr>
              <w:pStyle w:val="a8"/>
              <w:numPr>
                <w:ilvl w:val="0"/>
                <w:numId w:val="29"/>
              </w:numPr>
              <w:jc w:val="both"/>
              <w:rPr>
                <w:sz w:val="28"/>
                <w:szCs w:val="28"/>
                <w:lang w:val="en-US"/>
              </w:rPr>
            </w:pPr>
            <w:proofErr w:type="spellStart"/>
            <w:r w:rsidRPr="00191C84">
              <w:rPr>
                <w:sz w:val="28"/>
                <w:szCs w:val="28"/>
                <w:lang w:val="en-US"/>
              </w:rPr>
              <w:t>Mihailidis</w:t>
            </w:r>
            <w:proofErr w:type="spellEnd"/>
            <w:r w:rsidRPr="00191C84">
              <w:rPr>
                <w:sz w:val="28"/>
                <w:szCs w:val="28"/>
                <w:lang w:val="en-US"/>
              </w:rPr>
              <w:t>, P. (2018). Civic Media Literacies: Re-Imagining Human Connection in an Age of Digital Abundance. Routledge.</w:t>
            </w:r>
          </w:p>
          <w:p w14:paraId="6C87225D" w14:textId="77777777" w:rsidR="00191C84" w:rsidRPr="00191C84" w:rsidRDefault="00191C84" w:rsidP="00191C84">
            <w:pPr>
              <w:pStyle w:val="a8"/>
              <w:numPr>
                <w:ilvl w:val="0"/>
                <w:numId w:val="29"/>
              </w:numPr>
              <w:jc w:val="both"/>
              <w:rPr>
                <w:sz w:val="28"/>
                <w:szCs w:val="28"/>
                <w:lang w:val="en-US"/>
              </w:rPr>
            </w:pPr>
            <w:r w:rsidRPr="00191C84">
              <w:rPr>
                <w:sz w:val="28"/>
                <w:szCs w:val="28"/>
                <w:lang w:val="en-US"/>
              </w:rPr>
              <w:t>Buckingham, D. (2019). The Media Education Manifesto. Polity Press.</w:t>
            </w:r>
          </w:p>
          <w:p w14:paraId="173E366F" w14:textId="77777777" w:rsidR="00191C84" w:rsidRPr="00191C84" w:rsidRDefault="00191C84" w:rsidP="00191C84">
            <w:pPr>
              <w:pStyle w:val="a8"/>
              <w:numPr>
                <w:ilvl w:val="0"/>
                <w:numId w:val="29"/>
              </w:numPr>
              <w:jc w:val="both"/>
              <w:rPr>
                <w:sz w:val="28"/>
                <w:szCs w:val="28"/>
                <w:lang w:val="en-US"/>
              </w:rPr>
            </w:pPr>
            <w:proofErr w:type="spellStart"/>
            <w:r w:rsidRPr="00191C84">
              <w:rPr>
                <w:sz w:val="28"/>
                <w:szCs w:val="28"/>
                <w:lang w:val="en-US"/>
              </w:rPr>
              <w:t>Wineburg</w:t>
            </w:r>
            <w:proofErr w:type="spellEnd"/>
            <w:r w:rsidRPr="00191C84">
              <w:rPr>
                <w:sz w:val="28"/>
                <w:szCs w:val="28"/>
                <w:lang w:val="en-US"/>
              </w:rPr>
              <w:t>, S., &amp; McGrew, S. (2019). Lateral Reading and the Nature of Expertise: Reading Less and Learning More When Evaluating Digital Information. Teachers College Record, 121(11).</w:t>
            </w:r>
          </w:p>
          <w:p w14:paraId="48BB027C" w14:textId="71EA489E" w:rsidR="00191C84" w:rsidRDefault="00191C84" w:rsidP="00191C84">
            <w:pPr>
              <w:pStyle w:val="a8"/>
              <w:numPr>
                <w:ilvl w:val="0"/>
                <w:numId w:val="29"/>
              </w:numPr>
              <w:jc w:val="both"/>
              <w:rPr>
                <w:sz w:val="28"/>
                <w:szCs w:val="28"/>
                <w:lang w:val="en-US"/>
              </w:rPr>
            </w:pPr>
            <w:r w:rsidRPr="00191C84">
              <w:rPr>
                <w:sz w:val="28"/>
                <w:szCs w:val="28"/>
                <w:lang w:val="en-US"/>
              </w:rPr>
              <w:t xml:space="preserve">Pérez </w:t>
            </w:r>
            <w:proofErr w:type="spellStart"/>
            <w:r w:rsidRPr="00191C84">
              <w:rPr>
                <w:sz w:val="28"/>
                <w:szCs w:val="28"/>
                <w:lang w:val="en-US"/>
              </w:rPr>
              <w:t>Tornero</w:t>
            </w:r>
            <w:proofErr w:type="spellEnd"/>
            <w:r w:rsidRPr="00191C84">
              <w:rPr>
                <w:sz w:val="28"/>
                <w:szCs w:val="28"/>
                <w:lang w:val="en-US"/>
              </w:rPr>
              <w:t xml:space="preserve">, J. M., &amp; </w:t>
            </w:r>
            <w:proofErr w:type="spellStart"/>
            <w:r w:rsidRPr="00191C84">
              <w:rPr>
                <w:sz w:val="28"/>
                <w:szCs w:val="28"/>
                <w:lang w:val="en-US"/>
              </w:rPr>
              <w:t>Varis</w:t>
            </w:r>
            <w:proofErr w:type="spellEnd"/>
            <w:r w:rsidRPr="00191C84">
              <w:rPr>
                <w:sz w:val="28"/>
                <w:szCs w:val="28"/>
                <w:lang w:val="en-US"/>
              </w:rPr>
              <w:t>, T. (2020). Media Literacy and New Humanism. UNESCO.</w:t>
            </w:r>
          </w:p>
          <w:p w14:paraId="43F0CFAE" w14:textId="085C30D6" w:rsidR="00191C84" w:rsidRPr="00191C84" w:rsidRDefault="00191C84" w:rsidP="00191C84">
            <w:pPr>
              <w:pStyle w:val="a8"/>
              <w:ind w:left="720"/>
              <w:jc w:val="center"/>
              <w:rPr>
                <w:sz w:val="28"/>
                <w:szCs w:val="28"/>
                <w:lang w:val="en-US"/>
              </w:rPr>
            </w:pPr>
            <w:r w:rsidRPr="005D3F06">
              <w:rPr>
                <w:rStyle w:val="a7"/>
                <w:sz w:val="28"/>
                <w:szCs w:val="28"/>
                <w:lang w:val="en-US"/>
              </w:rPr>
              <w:t xml:space="preserve">Additional </w:t>
            </w:r>
            <w:r>
              <w:rPr>
                <w:rStyle w:val="a7"/>
                <w:sz w:val="28"/>
                <w:szCs w:val="28"/>
                <w:lang w:val="en-US"/>
              </w:rPr>
              <w:t>l</w:t>
            </w:r>
            <w:r w:rsidRPr="005D3F06">
              <w:rPr>
                <w:rStyle w:val="a7"/>
                <w:sz w:val="28"/>
                <w:szCs w:val="28"/>
                <w:lang w:val="en-US"/>
              </w:rPr>
              <w:t>iterature:</w:t>
            </w:r>
          </w:p>
          <w:p w14:paraId="495B37CC" w14:textId="77777777" w:rsidR="00191C84" w:rsidRPr="00191C84" w:rsidRDefault="00191C84" w:rsidP="00191C84">
            <w:pPr>
              <w:pStyle w:val="a8"/>
              <w:numPr>
                <w:ilvl w:val="0"/>
                <w:numId w:val="35"/>
              </w:numPr>
              <w:spacing w:before="0" w:beforeAutospacing="0"/>
              <w:jc w:val="both"/>
              <w:rPr>
                <w:sz w:val="28"/>
                <w:szCs w:val="28"/>
                <w:lang w:val="en-US"/>
              </w:rPr>
            </w:pPr>
            <w:r w:rsidRPr="00191C84">
              <w:rPr>
                <w:sz w:val="28"/>
                <w:szCs w:val="28"/>
                <w:lang w:val="en-US"/>
              </w:rPr>
              <w:t xml:space="preserve">De Abreu, B. S., </w:t>
            </w:r>
            <w:proofErr w:type="spellStart"/>
            <w:r w:rsidRPr="00191C84">
              <w:rPr>
                <w:sz w:val="28"/>
                <w:szCs w:val="28"/>
                <w:lang w:val="en-US"/>
              </w:rPr>
              <w:t>Mihailidis</w:t>
            </w:r>
            <w:proofErr w:type="spellEnd"/>
            <w:r w:rsidRPr="00191C84">
              <w:rPr>
                <w:sz w:val="28"/>
                <w:szCs w:val="28"/>
                <w:lang w:val="en-US"/>
              </w:rPr>
              <w:t>, P., Lee, A. Y., Melki, J., &amp; McDougall, J. (Eds.). (2017). International Handbook of Media Literacy Education. Routledge.</w:t>
            </w:r>
          </w:p>
          <w:p w14:paraId="4B786467" w14:textId="77777777" w:rsidR="00191C84" w:rsidRPr="00191C84" w:rsidRDefault="00191C84" w:rsidP="00191C84">
            <w:pPr>
              <w:pStyle w:val="a8"/>
              <w:numPr>
                <w:ilvl w:val="0"/>
                <w:numId w:val="35"/>
              </w:numPr>
              <w:jc w:val="both"/>
              <w:rPr>
                <w:sz w:val="28"/>
                <w:szCs w:val="28"/>
                <w:lang w:val="en-US"/>
              </w:rPr>
            </w:pPr>
            <w:proofErr w:type="spellStart"/>
            <w:r w:rsidRPr="00191C84">
              <w:rPr>
                <w:sz w:val="28"/>
                <w:szCs w:val="28"/>
                <w:lang w:val="en-US"/>
              </w:rPr>
              <w:t>Aufderheide</w:t>
            </w:r>
            <w:proofErr w:type="spellEnd"/>
            <w:r w:rsidRPr="00191C84">
              <w:rPr>
                <w:sz w:val="28"/>
                <w:szCs w:val="28"/>
                <w:lang w:val="en-US"/>
              </w:rPr>
              <w:t>, P., &amp; Firestone, C. M. (2020). Media Literacy: A Report of the National Leadership Conference on Media Literacy. Routledge. (Reissued with a new introduction).</w:t>
            </w:r>
          </w:p>
          <w:p w14:paraId="64B08E58" w14:textId="77777777" w:rsidR="00191C84" w:rsidRPr="00191C84" w:rsidRDefault="00191C84" w:rsidP="00191C84">
            <w:pPr>
              <w:pStyle w:val="a8"/>
              <w:numPr>
                <w:ilvl w:val="0"/>
                <w:numId w:val="35"/>
              </w:numPr>
              <w:jc w:val="both"/>
              <w:rPr>
                <w:sz w:val="28"/>
                <w:szCs w:val="28"/>
                <w:lang w:val="en-US"/>
              </w:rPr>
            </w:pPr>
            <w:r w:rsidRPr="00191C84">
              <w:rPr>
                <w:sz w:val="28"/>
                <w:szCs w:val="28"/>
                <w:lang w:val="en-US"/>
              </w:rPr>
              <w:t>Potter, W. J. (2021). Media Literacy (10th ed.). SAGE Publications.</w:t>
            </w:r>
          </w:p>
          <w:p w14:paraId="6451B862" w14:textId="77777777" w:rsidR="00191C84" w:rsidRPr="00191C84" w:rsidRDefault="00191C84" w:rsidP="00191C84">
            <w:pPr>
              <w:pStyle w:val="a8"/>
              <w:numPr>
                <w:ilvl w:val="0"/>
                <w:numId w:val="35"/>
              </w:numPr>
              <w:jc w:val="both"/>
              <w:rPr>
                <w:sz w:val="28"/>
                <w:szCs w:val="28"/>
                <w:lang w:val="en-US"/>
              </w:rPr>
            </w:pPr>
            <w:r w:rsidRPr="00191C84">
              <w:rPr>
                <w:sz w:val="28"/>
                <w:szCs w:val="28"/>
                <w:lang w:val="en-US"/>
              </w:rPr>
              <w:t xml:space="preserve">Jenkins, H., Peters-Lazaro, G., &amp; </w:t>
            </w:r>
            <w:proofErr w:type="spellStart"/>
            <w:r w:rsidRPr="00191C84">
              <w:rPr>
                <w:sz w:val="28"/>
                <w:szCs w:val="28"/>
                <w:lang w:val="en-US"/>
              </w:rPr>
              <w:t>Shresthova</w:t>
            </w:r>
            <w:proofErr w:type="spellEnd"/>
            <w:r w:rsidRPr="00191C84">
              <w:rPr>
                <w:sz w:val="28"/>
                <w:szCs w:val="28"/>
                <w:lang w:val="en-US"/>
              </w:rPr>
              <w:t xml:space="preserve">, S. (Eds.). (2020). Popular Culture and the Civic Imagination: Case Studies of Creative Social Change. </w:t>
            </w:r>
            <w:r w:rsidRPr="00191C84">
              <w:rPr>
                <w:sz w:val="28"/>
                <w:szCs w:val="28"/>
                <w:lang w:val="en-US"/>
              </w:rPr>
              <w:lastRenderedPageBreak/>
              <w:t>New York University Press.</w:t>
            </w:r>
          </w:p>
          <w:p w14:paraId="2E1B6F74" w14:textId="77777777" w:rsidR="00191C84" w:rsidRPr="00191C84" w:rsidRDefault="00191C84" w:rsidP="00191C84">
            <w:pPr>
              <w:pStyle w:val="a8"/>
              <w:numPr>
                <w:ilvl w:val="0"/>
                <w:numId w:val="35"/>
              </w:numPr>
              <w:jc w:val="both"/>
              <w:rPr>
                <w:sz w:val="28"/>
                <w:szCs w:val="28"/>
                <w:lang w:val="en-US"/>
              </w:rPr>
            </w:pPr>
            <w:r w:rsidRPr="00191C84">
              <w:rPr>
                <w:sz w:val="28"/>
                <w:szCs w:val="28"/>
                <w:lang w:val="en-US"/>
              </w:rPr>
              <w:t xml:space="preserve">Breakstone, J., Smith, M., Connors, P., Ortega, T., Kerr, D., &amp; </w:t>
            </w:r>
            <w:proofErr w:type="spellStart"/>
            <w:r w:rsidRPr="00191C84">
              <w:rPr>
                <w:sz w:val="28"/>
                <w:szCs w:val="28"/>
                <w:lang w:val="en-US"/>
              </w:rPr>
              <w:t>Wineburg</w:t>
            </w:r>
            <w:proofErr w:type="spellEnd"/>
            <w:r w:rsidRPr="00191C84">
              <w:rPr>
                <w:sz w:val="28"/>
                <w:szCs w:val="28"/>
                <w:lang w:val="en-US"/>
              </w:rPr>
              <w:t>, S. (2021). Lateral Reading: College Students Learn to Critically Evaluate Internet Sources in an Online Course. Harvard Kennedy School Misinformation Review.</w:t>
            </w:r>
          </w:p>
          <w:p w14:paraId="625504ED" w14:textId="2F195B61" w:rsidR="005717B3" w:rsidRPr="007B0E99" w:rsidRDefault="005717B3" w:rsidP="00A16F56">
            <w:pPr>
              <w:pStyle w:val="a8"/>
              <w:spacing w:before="0" w:beforeAutospacing="0" w:after="0" w:afterAutospacing="0"/>
              <w:ind w:firstLine="259"/>
              <w:jc w:val="center"/>
              <w:rPr>
                <w:sz w:val="28"/>
                <w:szCs w:val="28"/>
              </w:rPr>
            </w:pPr>
            <w:proofErr w:type="spellStart"/>
            <w:r w:rsidRPr="007B0E99">
              <w:rPr>
                <w:rStyle w:val="a7"/>
                <w:sz w:val="28"/>
                <w:szCs w:val="28"/>
              </w:rPr>
              <w:t>Information</w:t>
            </w:r>
            <w:proofErr w:type="spellEnd"/>
            <w:r w:rsidRPr="007B0E99">
              <w:rPr>
                <w:rStyle w:val="a7"/>
                <w:sz w:val="28"/>
                <w:szCs w:val="28"/>
              </w:rPr>
              <w:t xml:space="preserve"> </w:t>
            </w:r>
            <w:r w:rsidR="00AF3993">
              <w:rPr>
                <w:rStyle w:val="a7"/>
                <w:sz w:val="28"/>
                <w:szCs w:val="28"/>
                <w:lang w:val="en-US"/>
              </w:rPr>
              <w:t>s</w:t>
            </w:r>
            <w:proofErr w:type="spellStart"/>
            <w:r w:rsidRPr="007B0E99">
              <w:rPr>
                <w:rStyle w:val="a7"/>
                <w:sz w:val="28"/>
                <w:szCs w:val="28"/>
              </w:rPr>
              <w:t>ources</w:t>
            </w:r>
            <w:proofErr w:type="spellEnd"/>
            <w:r w:rsidRPr="007B0E99">
              <w:rPr>
                <w:rStyle w:val="a7"/>
                <w:sz w:val="28"/>
                <w:szCs w:val="28"/>
              </w:rPr>
              <w:t>:</w:t>
            </w:r>
          </w:p>
          <w:p w14:paraId="72AAE723" w14:textId="77777777" w:rsidR="005717B3" w:rsidRPr="007B0E99" w:rsidRDefault="00F77C38" w:rsidP="00B42943">
            <w:pPr>
              <w:pStyle w:val="a8"/>
              <w:numPr>
                <w:ilvl w:val="0"/>
                <w:numId w:val="30"/>
              </w:numPr>
              <w:spacing w:before="0" w:beforeAutospacing="0" w:after="0" w:afterAutospacing="0"/>
              <w:ind w:left="0" w:firstLine="259"/>
              <w:jc w:val="both"/>
              <w:rPr>
                <w:sz w:val="28"/>
                <w:szCs w:val="28"/>
              </w:rPr>
            </w:pPr>
            <w:hyperlink r:id="rId8" w:tgtFrame="_new" w:history="1">
              <w:r w:rsidR="005717B3" w:rsidRPr="007B0E99">
                <w:rPr>
                  <w:rStyle w:val="a9"/>
                  <w:sz w:val="28"/>
                  <w:szCs w:val="28"/>
                </w:rPr>
                <w:t>http://www.ziyo.net</w:t>
              </w:r>
            </w:hyperlink>
          </w:p>
          <w:p w14:paraId="27248E87" w14:textId="069E5155" w:rsidR="007E6988" w:rsidRPr="007B0E99" w:rsidRDefault="00F77C38" w:rsidP="00B42943">
            <w:pPr>
              <w:pStyle w:val="a8"/>
              <w:numPr>
                <w:ilvl w:val="0"/>
                <w:numId w:val="30"/>
              </w:numPr>
              <w:spacing w:before="0" w:beforeAutospacing="0" w:after="0" w:afterAutospacing="0"/>
              <w:ind w:left="0" w:firstLine="259"/>
              <w:jc w:val="both"/>
              <w:rPr>
                <w:sz w:val="28"/>
                <w:szCs w:val="28"/>
              </w:rPr>
            </w:pPr>
            <w:hyperlink r:id="rId9" w:tgtFrame="_new" w:history="1">
              <w:r w:rsidR="005717B3" w:rsidRPr="007B0E99">
                <w:rPr>
                  <w:rStyle w:val="a9"/>
                  <w:sz w:val="28"/>
                  <w:szCs w:val="28"/>
                </w:rPr>
                <w:t>http://www.ziyonet.uz</w:t>
              </w:r>
            </w:hyperlink>
          </w:p>
        </w:tc>
      </w:tr>
      <w:tr w:rsidR="007E6988" w:rsidRPr="002B6A62" w14:paraId="717B8A0E" w14:textId="77777777" w:rsidTr="00BA0A52">
        <w:tc>
          <w:tcPr>
            <w:tcW w:w="623" w:type="dxa"/>
            <w:shd w:val="clear" w:color="auto" w:fill="FFFFFF" w:themeFill="background1"/>
            <w:vAlign w:val="center"/>
          </w:tcPr>
          <w:p w14:paraId="00D39905" w14:textId="121A979E" w:rsidR="007E6988" w:rsidRPr="007B0E99" w:rsidRDefault="007E6988" w:rsidP="00B42943">
            <w:pPr>
              <w:jc w:val="center"/>
              <w:rPr>
                <w:b/>
                <w:sz w:val="28"/>
                <w:szCs w:val="28"/>
                <w:lang w:val="en-US"/>
              </w:rPr>
            </w:pPr>
            <w:r w:rsidRPr="007B0E99">
              <w:rPr>
                <w:b/>
                <w:sz w:val="28"/>
                <w:szCs w:val="28"/>
                <w:lang w:val="en-US"/>
              </w:rPr>
              <w:lastRenderedPageBreak/>
              <w:t>7.</w:t>
            </w:r>
          </w:p>
        </w:tc>
        <w:tc>
          <w:tcPr>
            <w:tcW w:w="9574" w:type="dxa"/>
            <w:gridSpan w:val="5"/>
            <w:shd w:val="clear" w:color="auto" w:fill="FFFFFF" w:themeFill="background1"/>
            <w:vAlign w:val="center"/>
          </w:tcPr>
          <w:p w14:paraId="325C572A" w14:textId="78E35157" w:rsidR="005717B3" w:rsidRPr="007B0E99" w:rsidRDefault="005717B3" w:rsidP="00A16F56">
            <w:pPr>
              <w:pStyle w:val="a8"/>
              <w:spacing w:before="0" w:beforeAutospacing="0" w:after="0" w:afterAutospacing="0"/>
              <w:ind w:firstLine="259"/>
              <w:jc w:val="both"/>
              <w:rPr>
                <w:sz w:val="28"/>
                <w:szCs w:val="28"/>
                <w:lang w:val="en-US"/>
              </w:rPr>
            </w:pPr>
            <w:r w:rsidRPr="007B0E99">
              <w:rPr>
                <w:rStyle w:val="a7"/>
                <w:sz w:val="28"/>
                <w:szCs w:val="28"/>
                <w:lang w:val="en-US"/>
              </w:rPr>
              <w:t xml:space="preserve">The curriculum has been developed and approved by Namangan </w:t>
            </w:r>
            <w:r w:rsidR="00AF3993">
              <w:rPr>
                <w:rStyle w:val="a7"/>
                <w:sz w:val="28"/>
                <w:szCs w:val="28"/>
                <w:lang w:val="en-US"/>
              </w:rPr>
              <w:t>s</w:t>
            </w:r>
            <w:r w:rsidRPr="007B0E99">
              <w:rPr>
                <w:rStyle w:val="a7"/>
                <w:sz w:val="28"/>
                <w:szCs w:val="28"/>
                <w:lang w:val="en-US"/>
              </w:rPr>
              <w:t xml:space="preserve">tate </w:t>
            </w:r>
            <w:r w:rsidR="00AF3993">
              <w:rPr>
                <w:rStyle w:val="a7"/>
                <w:sz w:val="28"/>
                <w:szCs w:val="28"/>
                <w:lang w:val="en-US"/>
              </w:rPr>
              <w:t>u</w:t>
            </w:r>
            <w:r w:rsidRPr="007B0E99">
              <w:rPr>
                <w:rStyle w:val="a7"/>
                <w:sz w:val="28"/>
                <w:szCs w:val="28"/>
                <w:lang w:val="en-US"/>
              </w:rPr>
              <w:t>niversity as follows:</w:t>
            </w:r>
          </w:p>
          <w:p w14:paraId="1B88A773" w14:textId="3EBE34D1"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Discussed and recommended for approval at the meeting No. ___ of the </w:t>
            </w:r>
            <w:r w:rsidRPr="00AF3993">
              <w:rPr>
                <w:rStyle w:val="a7"/>
                <w:b w:val="0"/>
                <w:bCs w:val="0"/>
                <w:lang w:val="en-US"/>
              </w:rPr>
              <w:t>d</w:t>
            </w:r>
            <w:r w:rsidR="005717B3" w:rsidRPr="007B0E99">
              <w:rPr>
                <w:rStyle w:val="a7"/>
                <w:b w:val="0"/>
                <w:bCs w:val="0"/>
                <w:sz w:val="28"/>
                <w:szCs w:val="28"/>
                <w:lang w:val="en-US"/>
              </w:rPr>
              <w:t>epartment</w:t>
            </w:r>
            <w:r w:rsidR="005717B3" w:rsidRPr="007B0E99">
              <w:rPr>
                <w:rStyle w:val="a7"/>
                <w:sz w:val="28"/>
                <w:szCs w:val="28"/>
                <w:lang w:val="en-US"/>
              </w:rPr>
              <w:t xml:space="preserve"> </w:t>
            </w:r>
            <w:r w:rsidR="005717B3" w:rsidRPr="007B0E99">
              <w:rPr>
                <w:rStyle w:val="a7"/>
                <w:b w:val="0"/>
                <w:bCs w:val="0"/>
                <w:sz w:val="28"/>
                <w:szCs w:val="28"/>
                <w:lang w:val="en-US"/>
              </w:rPr>
              <w:t>of Biology</w:t>
            </w:r>
            <w:r w:rsidR="005717B3" w:rsidRPr="007B0E99">
              <w:rPr>
                <w:sz w:val="28"/>
                <w:szCs w:val="28"/>
                <w:lang w:val="en-US"/>
              </w:rPr>
              <w:t xml:space="preserve"> on ___, 2025.</w:t>
            </w:r>
          </w:p>
          <w:p w14:paraId="648C9B4D" w14:textId="1DEB5FB2" w:rsidR="005717B3" w:rsidRPr="007B0E99" w:rsidRDefault="00AF3993" w:rsidP="00A16F56">
            <w:pPr>
              <w:pStyle w:val="a8"/>
              <w:spacing w:before="0" w:beforeAutospacing="0" w:after="0" w:afterAutospacing="0"/>
              <w:ind w:firstLine="259"/>
              <w:jc w:val="both"/>
              <w:rPr>
                <w:sz w:val="28"/>
                <w:szCs w:val="28"/>
                <w:lang w:val="en-US"/>
              </w:rPr>
            </w:pPr>
            <w:r>
              <w:rPr>
                <w:sz w:val="28"/>
                <w:szCs w:val="28"/>
                <w:lang w:val="en-US"/>
              </w:rPr>
              <w:t>-</w:t>
            </w:r>
            <w:r>
              <w:rPr>
                <w:lang w:val="en-US"/>
              </w:rPr>
              <w:t xml:space="preserve"> </w:t>
            </w:r>
            <w:r w:rsidR="005717B3" w:rsidRPr="007B0E99">
              <w:rPr>
                <w:sz w:val="28"/>
                <w:szCs w:val="28"/>
                <w:lang w:val="en-US"/>
              </w:rPr>
              <w:t xml:space="preserve">Approved and recommended for confirmation at the meeting No. ___ of the </w:t>
            </w:r>
            <w:r w:rsidRPr="00AF3993">
              <w:rPr>
                <w:rStyle w:val="a7"/>
                <w:lang w:val="en-US"/>
              </w:rPr>
              <w:t>c</w:t>
            </w:r>
            <w:r w:rsidR="005717B3" w:rsidRPr="007B0E99">
              <w:rPr>
                <w:rStyle w:val="a7"/>
                <w:b w:val="0"/>
                <w:bCs w:val="0"/>
                <w:sz w:val="28"/>
                <w:szCs w:val="28"/>
                <w:lang w:val="en-US"/>
              </w:rPr>
              <w:t xml:space="preserve">ouncil of the </w:t>
            </w:r>
            <w:r>
              <w:rPr>
                <w:rStyle w:val="a7"/>
                <w:b w:val="0"/>
                <w:bCs w:val="0"/>
                <w:sz w:val="28"/>
                <w:szCs w:val="28"/>
                <w:lang w:val="en-US"/>
              </w:rPr>
              <w:t>f</w:t>
            </w:r>
            <w:r w:rsidR="005717B3" w:rsidRPr="007B0E99">
              <w:rPr>
                <w:rStyle w:val="a7"/>
                <w:b w:val="0"/>
                <w:bCs w:val="0"/>
                <w:sz w:val="28"/>
                <w:szCs w:val="28"/>
                <w:lang w:val="en-US"/>
              </w:rPr>
              <w:t>aculty of Biotechnology</w:t>
            </w:r>
            <w:r w:rsidR="005717B3" w:rsidRPr="007B0E99">
              <w:rPr>
                <w:sz w:val="28"/>
                <w:szCs w:val="28"/>
                <w:lang w:val="en-US"/>
              </w:rPr>
              <w:t xml:space="preserve"> on ___, 2025.</w:t>
            </w:r>
          </w:p>
          <w:p w14:paraId="50A1FD34" w14:textId="7DEA05B0" w:rsidR="007E6988" w:rsidRPr="007B0E99" w:rsidRDefault="005717B3" w:rsidP="00A16F56">
            <w:pPr>
              <w:pStyle w:val="a8"/>
              <w:spacing w:before="0" w:beforeAutospacing="0" w:after="0" w:afterAutospacing="0"/>
              <w:ind w:firstLine="259"/>
              <w:jc w:val="both"/>
              <w:rPr>
                <w:sz w:val="28"/>
                <w:szCs w:val="28"/>
                <w:lang w:val="en-US"/>
              </w:rPr>
            </w:pPr>
            <w:r w:rsidRPr="007B0E99">
              <w:rPr>
                <w:sz w:val="28"/>
                <w:szCs w:val="28"/>
                <w:lang w:val="en-US"/>
              </w:rPr>
              <w:t xml:space="preserve">Discussed and approved at the </w:t>
            </w:r>
            <w:r w:rsidR="005D3F06">
              <w:rPr>
                <w:sz w:val="28"/>
                <w:szCs w:val="28"/>
                <w:lang w:val="en-US"/>
              </w:rPr>
              <w:t>M</w:t>
            </w:r>
            <w:r w:rsidRPr="007B0E99">
              <w:rPr>
                <w:sz w:val="28"/>
                <w:szCs w:val="28"/>
                <w:lang w:val="en-US"/>
              </w:rPr>
              <w:t xml:space="preserve">eeting No. ___ of the </w:t>
            </w:r>
            <w:r w:rsidR="008A1030">
              <w:rPr>
                <w:sz w:val="28"/>
                <w:szCs w:val="28"/>
                <w:lang w:val="en-US"/>
              </w:rPr>
              <w:t>C</w:t>
            </w:r>
            <w:r w:rsidRPr="007B0E99">
              <w:rPr>
                <w:rStyle w:val="a7"/>
                <w:b w:val="0"/>
                <w:bCs w:val="0"/>
                <w:sz w:val="28"/>
                <w:szCs w:val="28"/>
                <w:lang w:val="en-US"/>
              </w:rPr>
              <w:t xml:space="preserve">ouncil of </w:t>
            </w:r>
            <w:proofErr w:type="spellStart"/>
            <w:r w:rsidRPr="007B0E99">
              <w:rPr>
                <w:rStyle w:val="a7"/>
                <w:b w:val="0"/>
                <w:bCs w:val="0"/>
                <w:sz w:val="28"/>
                <w:szCs w:val="28"/>
                <w:lang w:val="en-US"/>
              </w:rPr>
              <w:t>Nam</w:t>
            </w:r>
            <w:r w:rsidR="00A16F56" w:rsidRPr="007B0E99">
              <w:rPr>
                <w:rStyle w:val="a7"/>
                <w:b w:val="0"/>
                <w:bCs w:val="0"/>
                <w:sz w:val="28"/>
                <w:szCs w:val="28"/>
                <w:lang w:val="en-US"/>
              </w:rPr>
              <w:t>S</w:t>
            </w:r>
            <w:r w:rsidRPr="007B0E99">
              <w:rPr>
                <w:rStyle w:val="a7"/>
                <w:b w:val="0"/>
                <w:bCs w:val="0"/>
                <w:sz w:val="28"/>
                <w:szCs w:val="28"/>
                <w:lang w:val="en-US"/>
              </w:rPr>
              <w:t>U</w:t>
            </w:r>
            <w:proofErr w:type="spellEnd"/>
            <w:r w:rsidRPr="007B0E99">
              <w:rPr>
                <w:sz w:val="28"/>
                <w:szCs w:val="28"/>
                <w:lang w:val="en-US"/>
              </w:rPr>
              <w:t xml:space="preserve"> on ___, 2025.</w:t>
            </w:r>
          </w:p>
        </w:tc>
      </w:tr>
      <w:tr w:rsidR="007E6988" w:rsidRPr="002B6A62" w14:paraId="486B9397" w14:textId="77777777" w:rsidTr="00BA0A52">
        <w:tc>
          <w:tcPr>
            <w:tcW w:w="623" w:type="dxa"/>
            <w:shd w:val="clear" w:color="auto" w:fill="FFFFFF" w:themeFill="background1"/>
          </w:tcPr>
          <w:p w14:paraId="2B19AD73" w14:textId="33CC9B24" w:rsidR="007E6988" w:rsidRPr="007B0E99" w:rsidRDefault="007E6988" w:rsidP="00B42943">
            <w:pPr>
              <w:jc w:val="center"/>
              <w:rPr>
                <w:b/>
                <w:sz w:val="28"/>
                <w:szCs w:val="28"/>
                <w:lang w:val="en-US"/>
              </w:rPr>
            </w:pPr>
            <w:r w:rsidRPr="007B0E99">
              <w:rPr>
                <w:b/>
                <w:bCs/>
                <w:sz w:val="28"/>
                <w:szCs w:val="28"/>
                <w:lang w:val="uz-Cyrl-UZ"/>
              </w:rPr>
              <w:t>8</w:t>
            </w:r>
            <w:r w:rsidRPr="007B0E99">
              <w:rPr>
                <w:b/>
                <w:bCs/>
                <w:sz w:val="28"/>
                <w:szCs w:val="28"/>
                <w:lang w:val="en-US"/>
              </w:rPr>
              <w:t>.</w:t>
            </w:r>
          </w:p>
        </w:tc>
        <w:tc>
          <w:tcPr>
            <w:tcW w:w="9574" w:type="dxa"/>
            <w:gridSpan w:val="5"/>
            <w:shd w:val="clear" w:color="auto" w:fill="FFFFFF" w:themeFill="background1"/>
          </w:tcPr>
          <w:p w14:paraId="4DBF062A" w14:textId="52EBA613" w:rsidR="005717B3" w:rsidRPr="005717B3" w:rsidRDefault="005717B3" w:rsidP="00A16F56">
            <w:pPr>
              <w:jc w:val="both"/>
              <w:rPr>
                <w:sz w:val="28"/>
                <w:szCs w:val="28"/>
                <w:lang w:val="en-US"/>
              </w:rPr>
            </w:pPr>
            <w:r w:rsidRPr="005717B3">
              <w:rPr>
                <w:b/>
                <w:bCs/>
                <w:sz w:val="28"/>
                <w:szCs w:val="28"/>
                <w:lang w:val="en-US"/>
              </w:rPr>
              <w:t xml:space="preserve">Course/Module </w:t>
            </w:r>
            <w:r w:rsidR="00AF3993">
              <w:rPr>
                <w:b/>
                <w:bCs/>
                <w:sz w:val="28"/>
                <w:szCs w:val="28"/>
                <w:lang w:val="en-US"/>
              </w:rPr>
              <w:t>r</w:t>
            </w:r>
            <w:r w:rsidRPr="005717B3">
              <w:rPr>
                <w:b/>
                <w:bCs/>
                <w:sz w:val="28"/>
                <w:szCs w:val="28"/>
                <w:lang w:val="en-US"/>
              </w:rPr>
              <w:t xml:space="preserve">esponsible </w:t>
            </w:r>
            <w:r w:rsidR="00AF3993">
              <w:rPr>
                <w:b/>
                <w:bCs/>
                <w:sz w:val="28"/>
                <w:szCs w:val="28"/>
                <w:lang w:val="en-US"/>
              </w:rPr>
              <w:t>p</w:t>
            </w:r>
            <w:r w:rsidRPr="005717B3">
              <w:rPr>
                <w:b/>
                <w:bCs/>
                <w:sz w:val="28"/>
                <w:szCs w:val="28"/>
                <w:lang w:val="en-US"/>
              </w:rPr>
              <w:t>erson:</w:t>
            </w:r>
          </w:p>
          <w:p w14:paraId="131FDCF0" w14:textId="67D92D12" w:rsidR="007E6988" w:rsidRPr="007B0E99" w:rsidRDefault="00191C84" w:rsidP="00A16F56">
            <w:pPr>
              <w:jc w:val="both"/>
              <w:rPr>
                <w:sz w:val="28"/>
                <w:szCs w:val="28"/>
                <w:lang w:val="en-US"/>
              </w:rPr>
            </w:pPr>
            <w:proofErr w:type="spellStart"/>
            <w:r w:rsidRPr="00191C84">
              <w:rPr>
                <w:sz w:val="28"/>
                <w:szCs w:val="28"/>
                <w:lang w:val="en-US"/>
              </w:rPr>
              <w:t>Kh.E</w:t>
            </w:r>
            <w:proofErr w:type="spellEnd"/>
            <w:r w:rsidRPr="00191C84">
              <w:rPr>
                <w:sz w:val="28"/>
                <w:szCs w:val="28"/>
                <w:lang w:val="en-US"/>
              </w:rPr>
              <w:t xml:space="preserve">. </w:t>
            </w:r>
            <w:proofErr w:type="spellStart"/>
            <w:r w:rsidRPr="00191C84">
              <w:rPr>
                <w:sz w:val="28"/>
                <w:szCs w:val="28"/>
                <w:lang w:val="en-US"/>
              </w:rPr>
              <w:t>Kholmirzayev</w:t>
            </w:r>
            <w:proofErr w:type="spellEnd"/>
            <w:r w:rsidRPr="00191C84">
              <w:rPr>
                <w:sz w:val="28"/>
                <w:szCs w:val="28"/>
                <w:lang w:val="en-US"/>
              </w:rPr>
              <w:t xml:space="preserve"> Senior Lecturer of the Department of Applied Mathematics and Digital Technologies.</w:t>
            </w:r>
          </w:p>
        </w:tc>
      </w:tr>
      <w:tr w:rsidR="007E6988" w:rsidRPr="002B6A62" w14:paraId="64C6915F" w14:textId="77777777" w:rsidTr="00BA0A52">
        <w:tc>
          <w:tcPr>
            <w:tcW w:w="623" w:type="dxa"/>
            <w:shd w:val="clear" w:color="auto" w:fill="FFFFFF" w:themeFill="background1"/>
          </w:tcPr>
          <w:p w14:paraId="6CE1249B" w14:textId="4B687D95" w:rsidR="007E6988" w:rsidRPr="007B0E99" w:rsidRDefault="007E6988" w:rsidP="00B42943">
            <w:pPr>
              <w:jc w:val="center"/>
              <w:rPr>
                <w:b/>
                <w:sz w:val="28"/>
                <w:szCs w:val="28"/>
                <w:lang w:val="en-US"/>
              </w:rPr>
            </w:pPr>
            <w:r w:rsidRPr="007B0E99">
              <w:rPr>
                <w:b/>
                <w:bCs/>
                <w:sz w:val="28"/>
                <w:szCs w:val="28"/>
                <w:lang w:val="uz-Cyrl-UZ"/>
              </w:rPr>
              <w:t>9</w:t>
            </w:r>
            <w:r w:rsidRPr="007B0E99">
              <w:rPr>
                <w:b/>
                <w:bCs/>
                <w:sz w:val="28"/>
                <w:szCs w:val="28"/>
                <w:lang w:val="en-US"/>
              </w:rPr>
              <w:t>.</w:t>
            </w:r>
          </w:p>
        </w:tc>
        <w:tc>
          <w:tcPr>
            <w:tcW w:w="9574" w:type="dxa"/>
            <w:gridSpan w:val="5"/>
            <w:shd w:val="clear" w:color="auto" w:fill="FFFFFF" w:themeFill="background1"/>
          </w:tcPr>
          <w:p w14:paraId="7AC4ABBA" w14:textId="77777777" w:rsidR="00191C84" w:rsidRPr="00191C84" w:rsidRDefault="00191C84" w:rsidP="00191C84">
            <w:pPr>
              <w:jc w:val="both"/>
              <w:rPr>
                <w:b/>
                <w:bCs/>
                <w:sz w:val="28"/>
                <w:szCs w:val="28"/>
                <w:lang w:val="en-US"/>
              </w:rPr>
            </w:pPr>
            <w:r w:rsidRPr="00191C84">
              <w:rPr>
                <w:b/>
                <w:bCs/>
                <w:sz w:val="28"/>
                <w:szCs w:val="28"/>
                <w:lang w:val="en-US"/>
              </w:rPr>
              <w:t>Reviewer:</w:t>
            </w:r>
          </w:p>
          <w:p w14:paraId="1446375C" w14:textId="65FCE9DE" w:rsidR="007E6988" w:rsidRPr="007B0E99" w:rsidRDefault="00191C84" w:rsidP="00191C84">
            <w:pPr>
              <w:widowControl w:val="0"/>
              <w:tabs>
                <w:tab w:val="left" w:pos="0"/>
              </w:tabs>
              <w:autoSpaceDE w:val="0"/>
              <w:autoSpaceDN w:val="0"/>
              <w:adjustRightInd w:val="0"/>
              <w:jc w:val="both"/>
              <w:rPr>
                <w:bCs/>
                <w:sz w:val="28"/>
                <w:szCs w:val="28"/>
                <w:lang w:val="en-US"/>
              </w:rPr>
            </w:pPr>
            <w:r w:rsidRPr="00191C84">
              <w:rPr>
                <w:sz w:val="28"/>
                <w:szCs w:val="28"/>
                <w:lang w:val="en-US"/>
              </w:rPr>
              <w:t xml:space="preserve">G. </w:t>
            </w:r>
            <w:proofErr w:type="spellStart"/>
            <w:r w:rsidRPr="00191C84">
              <w:rPr>
                <w:sz w:val="28"/>
                <w:szCs w:val="28"/>
                <w:lang w:val="en-US"/>
              </w:rPr>
              <w:t>Yunusova</w:t>
            </w:r>
            <w:proofErr w:type="spellEnd"/>
            <w:r w:rsidRPr="00191C84">
              <w:rPr>
                <w:sz w:val="28"/>
                <w:szCs w:val="28"/>
                <w:lang w:val="en-US"/>
              </w:rPr>
              <w:t>, Ph.D., Associate Professor of the Department of Applied Mathematics and Digital Technologies, Namangan State University</w:t>
            </w:r>
          </w:p>
        </w:tc>
      </w:tr>
    </w:tbl>
    <w:p w14:paraId="62F06C9A" w14:textId="77777777" w:rsidR="00525A4E" w:rsidRDefault="00525A4E" w:rsidP="004A00A1">
      <w:pPr>
        <w:spacing w:line="360" w:lineRule="auto"/>
        <w:rPr>
          <w:rStyle w:val="a7"/>
          <w:b w:val="0"/>
          <w:bCs w:val="0"/>
          <w:sz w:val="28"/>
          <w:szCs w:val="28"/>
          <w:lang w:val="en-US"/>
        </w:rPr>
      </w:pPr>
    </w:p>
    <w:p w14:paraId="1384408B" w14:textId="77777777" w:rsidR="00525A4E" w:rsidRDefault="00525A4E" w:rsidP="004A00A1">
      <w:pPr>
        <w:spacing w:line="360" w:lineRule="auto"/>
        <w:rPr>
          <w:rStyle w:val="a7"/>
          <w:b w:val="0"/>
          <w:bCs w:val="0"/>
          <w:sz w:val="28"/>
          <w:szCs w:val="28"/>
          <w:lang w:val="en-US"/>
        </w:rPr>
      </w:pPr>
    </w:p>
    <w:p w14:paraId="6AE024A3" w14:textId="3C834895" w:rsidR="004A00A1" w:rsidRPr="007B0E99" w:rsidRDefault="004A00A1" w:rsidP="004A00A1">
      <w:pPr>
        <w:spacing w:line="360" w:lineRule="auto"/>
        <w:rPr>
          <w:rStyle w:val="a7"/>
          <w:b w:val="0"/>
          <w:bCs w:val="0"/>
          <w:sz w:val="28"/>
          <w:szCs w:val="28"/>
          <w:lang w:val="en-US"/>
        </w:rPr>
      </w:pPr>
      <w:r w:rsidRPr="007B0E99">
        <w:rPr>
          <w:rStyle w:val="a7"/>
          <w:b w:val="0"/>
          <w:bCs w:val="0"/>
          <w:sz w:val="28"/>
          <w:szCs w:val="28"/>
          <w:lang w:val="en-US"/>
        </w:rPr>
        <w:t xml:space="preserve">Head of educational and methodological </w:t>
      </w:r>
    </w:p>
    <w:p w14:paraId="6D6F75F6" w14:textId="680E812E" w:rsidR="000E128A" w:rsidRPr="00613F0D" w:rsidRDefault="004A00A1" w:rsidP="004A00A1">
      <w:pPr>
        <w:spacing w:line="360" w:lineRule="auto"/>
        <w:rPr>
          <w:b/>
          <w:bCs/>
          <w:sz w:val="28"/>
          <w:szCs w:val="28"/>
          <w:lang w:val="en-US"/>
        </w:rPr>
      </w:pPr>
      <w:proofErr w:type="gramStart"/>
      <w:r w:rsidRPr="007B0E99">
        <w:rPr>
          <w:rStyle w:val="a7"/>
          <w:b w:val="0"/>
          <w:bCs w:val="0"/>
          <w:sz w:val="28"/>
          <w:szCs w:val="28"/>
          <w:lang w:val="en-US"/>
        </w:rPr>
        <w:t>department</w:t>
      </w:r>
      <w:proofErr w:type="gramEnd"/>
      <w:r w:rsidRPr="007B0E99">
        <w:rPr>
          <w:rStyle w:val="a7"/>
          <w:b w:val="0"/>
          <w:bCs w:val="0"/>
          <w:sz w:val="28"/>
          <w:szCs w:val="28"/>
          <w:lang w:val="en-US"/>
        </w:rPr>
        <w:t>:</w:t>
      </w:r>
      <w:r w:rsidRPr="007B0E99">
        <w:rPr>
          <w:b/>
          <w:bCs/>
          <w:sz w:val="28"/>
          <w:szCs w:val="28"/>
          <w:lang w:val="en-US"/>
        </w:rPr>
        <w:t xml:space="preserve"> </w:t>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sz w:val="28"/>
          <w:szCs w:val="28"/>
          <w:lang w:val="en-US"/>
        </w:rPr>
        <w:t xml:space="preserve">X. </w:t>
      </w:r>
      <w:proofErr w:type="spellStart"/>
      <w:r w:rsidRPr="007B0E99">
        <w:rPr>
          <w:sz w:val="28"/>
          <w:szCs w:val="28"/>
          <w:lang w:val="en-US"/>
        </w:rPr>
        <w:t>Ibra</w:t>
      </w:r>
      <w:r>
        <w:rPr>
          <w:sz w:val="28"/>
          <w:szCs w:val="28"/>
          <w:lang w:val="en-US"/>
        </w:rPr>
        <w:t>x</w:t>
      </w:r>
      <w:r w:rsidRPr="007B0E99">
        <w:rPr>
          <w:sz w:val="28"/>
          <w:szCs w:val="28"/>
          <w:lang w:val="en-US"/>
        </w:rPr>
        <w:t>imov</w:t>
      </w:r>
      <w:proofErr w:type="spellEnd"/>
      <w:r w:rsidRPr="007B0E99">
        <w:rPr>
          <w:b/>
          <w:bCs/>
          <w:sz w:val="28"/>
          <w:szCs w:val="28"/>
          <w:lang w:val="en-US"/>
        </w:rPr>
        <w:br/>
      </w:r>
      <w:r w:rsidRPr="00DD6516">
        <w:rPr>
          <w:sz w:val="28"/>
          <w:szCs w:val="28"/>
          <w:lang w:val="en-US"/>
        </w:rPr>
        <w:t xml:space="preserve">Dean of the Faculty of </w:t>
      </w:r>
      <w:r w:rsidR="00191C84" w:rsidRPr="00191C84">
        <w:rPr>
          <w:sz w:val="28"/>
          <w:szCs w:val="28"/>
          <w:lang w:val="en-US"/>
        </w:rPr>
        <w:t>Mathematics</w:t>
      </w:r>
      <w:r w:rsidRPr="00DD6516">
        <w:rPr>
          <w:sz w:val="28"/>
          <w:szCs w:val="28"/>
          <w:lang w:val="en-US"/>
        </w:rPr>
        <w:t xml:space="preserve">: </w:t>
      </w:r>
      <w:r w:rsidRPr="00DD6516">
        <w:rPr>
          <w:sz w:val="28"/>
          <w:szCs w:val="28"/>
          <w:lang w:val="en-US"/>
        </w:rPr>
        <w:tab/>
      </w:r>
      <w:r w:rsidRPr="00DD6516">
        <w:rPr>
          <w:sz w:val="28"/>
          <w:szCs w:val="28"/>
          <w:lang w:val="en-US"/>
        </w:rPr>
        <w:tab/>
      </w:r>
      <w:r w:rsidRPr="00DD6516">
        <w:rPr>
          <w:sz w:val="28"/>
          <w:szCs w:val="28"/>
          <w:lang w:val="en-US"/>
        </w:rPr>
        <w:tab/>
      </w:r>
      <w:r w:rsidRPr="00DD6516">
        <w:rPr>
          <w:sz w:val="28"/>
          <w:szCs w:val="28"/>
          <w:lang w:val="en-US"/>
        </w:rPr>
        <w:tab/>
      </w:r>
      <w:proofErr w:type="spellStart"/>
      <w:r w:rsidR="00191C84" w:rsidRPr="00191C84">
        <w:rPr>
          <w:sz w:val="28"/>
          <w:szCs w:val="28"/>
          <w:lang w:val="en-US"/>
        </w:rPr>
        <w:t>X.Mavlyanov</w:t>
      </w:r>
      <w:proofErr w:type="spellEnd"/>
      <w:r w:rsidRPr="007B0E99">
        <w:rPr>
          <w:b/>
          <w:bCs/>
          <w:sz w:val="28"/>
          <w:szCs w:val="28"/>
          <w:lang w:val="en-US"/>
        </w:rPr>
        <w:br/>
      </w:r>
      <w:r w:rsidRPr="00CC666B">
        <w:rPr>
          <w:sz w:val="28"/>
          <w:szCs w:val="28"/>
          <w:lang w:val="en-US"/>
        </w:rPr>
        <w:t xml:space="preserve">Head of the Department of </w:t>
      </w:r>
      <w:r w:rsidR="00191C84" w:rsidRPr="00191C84">
        <w:rPr>
          <w:sz w:val="28"/>
          <w:szCs w:val="28"/>
          <w:lang w:val="en-US"/>
        </w:rPr>
        <w:t>Mathematics</w:t>
      </w:r>
      <w:r w:rsidRPr="00CC666B">
        <w:rPr>
          <w:sz w:val="28"/>
          <w:szCs w:val="28"/>
          <w:lang w:val="en-US"/>
        </w:rPr>
        <w:t>:</w:t>
      </w:r>
      <w:r w:rsidRPr="007B0E99">
        <w:rPr>
          <w:b/>
          <w:bCs/>
          <w:sz w:val="28"/>
          <w:szCs w:val="28"/>
          <w:lang w:val="en-US"/>
        </w:rPr>
        <w:tab/>
      </w:r>
      <w:r w:rsidRPr="007B0E99">
        <w:rPr>
          <w:b/>
          <w:bCs/>
          <w:sz w:val="28"/>
          <w:szCs w:val="28"/>
          <w:lang w:val="en-US"/>
        </w:rPr>
        <w:tab/>
      </w:r>
      <w:r w:rsidRPr="007B0E99">
        <w:rPr>
          <w:b/>
          <w:bCs/>
          <w:sz w:val="28"/>
          <w:szCs w:val="28"/>
          <w:lang w:val="en-US"/>
        </w:rPr>
        <w:tab/>
      </w:r>
      <w:proofErr w:type="spellStart"/>
      <w:r w:rsidR="00191C84" w:rsidRPr="00191C84">
        <w:rPr>
          <w:sz w:val="28"/>
          <w:szCs w:val="28"/>
          <w:lang w:val="en-US"/>
        </w:rPr>
        <w:t>M.Dadaxanov</w:t>
      </w:r>
      <w:proofErr w:type="spellEnd"/>
      <w:r w:rsidRPr="007B0E99">
        <w:rPr>
          <w:b/>
          <w:bCs/>
          <w:sz w:val="28"/>
          <w:szCs w:val="28"/>
          <w:lang w:val="en-US"/>
        </w:rPr>
        <w:br/>
      </w:r>
      <w:r w:rsidRPr="007B0E99">
        <w:rPr>
          <w:rStyle w:val="a7"/>
          <w:b w:val="0"/>
          <w:bCs w:val="0"/>
          <w:sz w:val="28"/>
          <w:szCs w:val="28"/>
          <w:lang w:val="en-US"/>
        </w:rPr>
        <w:t>Author/Compiler:</w:t>
      </w:r>
      <w:r w:rsidRPr="007B0E99">
        <w:rPr>
          <w:b/>
          <w:bCs/>
          <w:sz w:val="28"/>
          <w:szCs w:val="28"/>
          <w:lang w:val="en-US"/>
        </w:rPr>
        <w:t xml:space="preserve"> </w:t>
      </w:r>
      <w:r>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r w:rsidRPr="007B0E99">
        <w:rPr>
          <w:b/>
          <w:bCs/>
          <w:sz w:val="28"/>
          <w:szCs w:val="28"/>
          <w:lang w:val="en-US"/>
        </w:rPr>
        <w:tab/>
      </w:r>
      <w:proofErr w:type="spellStart"/>
      <w:r w:rsidR="00191C84" w:rsidRPr="00191C84">
        <w:rPr>
          <w:sz w:val="28"/>
          <w:szCs w:val="28"/>
          <w:lang w:val="en-US"/>
        </w:rPr>
        <w:t>Kh.E</w:t>
      </w:r>
      <w:proofErr w:type="spellEnd"/>
      <w:r w:rsidR="00191C84" w:rsidRPr="00191C84">
        <w:rPr>
          <w:sz w:val="28"/>
          <w:szCs w:val="28"/>
          <w:lang w:val="en-US"/>
        </w:rPr>
        <w:t xml:space="preserve">. </w:t>
      </w:r>
      <w:proofErr w:type="spellStart"/>
      <w:r w:rsidR="00191C84" w:rsidRPr="00191C84">
        <w:rPr>
          <w:sz w:val="28"/>
          <w:szCs w:val="28"/>
          <w:lang w:val="en-US"/>
        </w:rPr>
        <w:t>Kholmirzayev</w:t>
      </w:r>
      <w:proofErr w:type="spellEnd"/>
      <w:r w:rsidR="00613F0D" w:rsidRPr="00613F0D">
        <w:rPr>
          <w:sz w:val="28"/>
          <w:szCs w:val="28"/>
          <w:lang w:val="en-US"/>
        </w:rPr>
        <w:t xml:space="preserve"> </w:t>
      </w:r>
      <w:r w:rsidR="00191C84">
        <w:rPr>
          <w:sz w:val="28"/>
          <w:szCs w:val="28"/>
          <w:lang w:val="en-US"/>
        </w:rPr>
        <w:t xml:space="preserve"> </w:t>
      </w:r>
    </w:p>
    <w:sectPr w:rsidR="000E128A" w:rsidRPr="00613F0D" w:rsidSect="007E6988">
      <w:pgSz w:w="11906" w:h="16838"/>
      <w:pgMar w:top="1134" w:right="851" w:bottom="851" w:left="1701"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82E62" w14:textId="77777777" w:rsidR="00F77C38" w:rsidRDefault="00F77C38" w:rsidP="007E6988">
      <w:r>
        <w:separator/>
      </w:r>
    </w:p>
  </w:endnote>
  <w:endnote w:type="continuationSeparator" w:id="0">
    <w:p w14:paraId="6416B446" w14:textId="77777777" w:rsidR="00F77C38" w:rsidRDefault="00F77C38" w:rsidP="007E6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UzKudr">
    <w:altName w:val="Times New Roman"/>
    <w:charset w:val="00"/>
    <w:family w:val="auto"/>
    <w:pitch w:val="default"/>
    <w:sig w:usb0="00000207" w:usb1="00000000" w:usb2="00000000" w:usb3="00000000" w:csb0="00000097" w:csb1="00000000"/>
  </w:font>
  <w:font w:name="Calibri Light">
    <w:panose1 w:val="020F0302020204030204"/>
    <w:charset w:val="CC"/>
    <w:family w:val="swiss"/>
    <w:pitch w:val="variable"/>
    <w:sig w:usb0="E4002EFF" w:usb1="C000247B" w:usb2="00000009" w:usb3="00000000" w:csb0="000001F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0E0E09" w14:textId="77777777" w:rsidR="00F77C38" w:rsidRDefault="00F77C38" w:rsidP="007E6988">
      <w:r>
        <w:separator/>
      </w:r>
    </w:p>
  </w:footnote>
  <w:footnote w:type="continuationSeparator" w:id="0">
    <w:p w14:paraId="5CAF19EA" w14:textId="77777777" w:rsidR="00F77C38" w:rsidRDefault="00F77C38" w:rsidP="007E6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A1A81"/>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DF5C08"/>
    <w:multiLevelType w:val="multilevel"/>
    <w:tmpl w:val="D2B8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0446DA"/>
    <w:multiLevelType w:val="hybridMultilevel"/>
    <w:tmpl w:val="634E0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070B18"/>
    <w:multiLevelType w:val="multilevel"/>
    <w:tmpl w:val="B4300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F71FD"/>
    <w:multiLevelType w:val="hybridMultilevel"/>
    <w:tmpl w:val="8B4A41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9E3515"/>
    <w:multiLevelType w:val="multilevel"/>
    <w:tmpl w:val="521C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9201DD"/>
    <w:multiLevelType w:val="multilevel"/>
    <w:tmpl w:val="37B4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9B6A1A"/>
    <w:multiLevelType w:val="hybridMultilevel"/>
    <w:tmpl w:val="8632B72C"/>
    <w:lvl w:ilvl="0" w:tplc="0419000D">
      <w:start w:val="1"/>
      <w:numFmt w:val="bullet"/>
      <w:lvlText w:val=""/>
      <w:lvlJc w:val="left"/>
      <w:pPr>
        <w:ind w:left="1213" w:hanging="360"/>
      </w:pPr>
      <w:rPr>
        <w:rFonts w:ascii="Wingdings" w:hAnsi="Wingdings"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8">
    <w:nsid w:val="2DCB0BDD"/>
    <w:multiLevelType w:val="multilevel"/>
    <w:tmpl w:val="88B87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741C19"/>
    <w:multiLevelType w:val="hybridMultilevel"/>
    <w:tmpl w:val="5ED2F396"/>
    <w:lvl w:ilvl="0" w:tplc="333AC37E">
      <w:start w:val="6"/>
      <w:numFmt w:val="bullet"/>
      <w:lvlText w:val="-"/>
      <w:lvlJc w:val="left"/>
      <w:pPr>
        <w:ind w:left="720" w:hanging="360"/>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A8E0A78"/>
    <w:multiLevelType w:val="hybridMultilevel"/>
    <w:tmpl w:val="107A5CEC"/>
    <w:lvl w:ilvl="0" w:tplc="E29C3AEE">
      <w:start w:val="1"/>
      <w:numFmt w:val="decimal"/>
      <w:lvlText w:val="%1."/>
      <w:lvlJc w:val="left"/>
      <w:pPr>
        <w:ind w:left="619" w:hanging="360"/>
      </w:pPr>
      <w:rPr>
        <w:rFonts w:hint="default"/>
      </w:rPr>
    </w:lvl>
    <w:lvl w:ilvl="1" w:tplc="04190019" w:tentative="1">
      <w:start w:val="1"/>
      <w:numFmt w:val="lowerLetter"/>
      <w:lvlText w:val="%2."/>
      <w:lvlJc w:val="left"/>
      <w:pPr>
        <w:ind w:left="1339" w:hanging="360"/>
      </w:pPr>
    </w:lvl>
    <w:lvl w:ilvl="2" w:tplc="0419001B" w:tentative="1">
      <w:start w:val="1"/>
      <w:numFmt w:val="lowerRoman"/>
      <w:lvlText w:val="%3."/>
      <w:lvlJc w:val="right"/>
      <w:pPr>
        <w:ind w:left="2059" w:hanging="180"/>
      </w:pPr>
    </w:lvl>
    <w:lvl w:ilvl="3" w:tplc="0419000F" w:tentative="1">
      <w:start w:val="1"/>
      <w:numFmt w:val="decimal"/>
      <w:lvlText w:val="%4."/>
      <w:lvlJc w:val="left"/>
      <w:pPr>
        <w:ind w:left="2779" w:hanging="360"/>
      </w:pPr>
    </w:lvl>
    <w:lvl w:ilvl="4" w:tplc="04190019" w:tentative="1">
      <w:start w:val="1"/>
      <w:numFmt w:val="lowerLetter"/>
      <w:lvlText w:val="%5."/>
      <w:lvlJc w:val="left"/>
      <w:pPr>
        <w:ind w:left="3499" w:hanging="360"/>
      </w:pPr>
    </w:lvl>
    <w:lvl w:ilvl="5" w:tplc="0419001B" w:tentative="1">
      <w:start w:val="1"/>
      <w:numFmt w:val="lowerRoman"/>
      <w:lvlText w:val="%6."/>
      <w:lvlJc w:val="right"/>
      <w:pPr>
        <w:ind w:left="4219" w:hanging="180"/>
      </w:pPr>
    </w:lvl>
    <w:lvl w:ilvl="6" w:tplc="0419000F" w:tentative="1">
      <w:start w:val="1"/>
      <w:numFmt w:val="decimal"/>
      <w:lvlText w:val="%7."/>
      <w:lvlJc w:val="left"/>
      <w:pPr>
        <w:ind w:left="4939" w:hanging="360"/>
      </w:pPr>
    </w:lvl>
    <w:lvl w:ilvl="7" w:tplc="04190019" w:tentative="1">
      <w:start w:val="1"/>
      <w:numFmt w:val="lowerLetter"/>
      <w:lvlText w:val="%8."/>
      <w:lvlJc w:val="left"/>
      <w:pPr>
        <w:ind w:left="5659" w:hanging="360"/>
      </w:pPr>
    </w:lvl>
    <w:lvl w:ilvl="8" w:tplc="0419001B" w:tentative="1">
      <w:start w:val="1"/>
      <w:numFmt w:val="lowerRoman"/>
      <w:lvlText w:val="%9."/>
      <w:lvlJc w:val="right"/>
      <w:pPr>
        <w:ind w:left="6379" w:hanging="180"/>
      </w:pPr>
    </w:lvl>
  </w:abstractNum>
  <w:abstractNum w:abstractNumId="11">
    <w:nsid w:val="3D134C51"/>
    <w:multiLevelType w:val="hybridMultilevel"/>
    <w:tmpl w:val="3FD64386"/>
    <w:lvl w:ilvl="0" w:tplc="333AC37E">
      <w:start w:val="6"/>
      <w:numFmt w:val="bullet"/>
      <w:lvlText w:val="-"/>
      <w:lvlJc w:val="left"/>
      <w:pPr>
        <w:ind w:left="1079" w:hanging="360"/>
      </w:pPr>
      <w:rPr>
        <w:rFonts w:ascii="Times New Roman" w:eastAsia="Arial" w:hAnsi="Times New Roman" w:cs="Times New Roman"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12">
    <w:nsid w:val="3EA62D35"/>
    <w:multiLevelType w:val="hybridMultilevel"/>
    <w:tmpl w:val="5C5A82E0"/>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13">
    <w:nsid w:val="46782379"/>
    <w:multiLevelType w:val="hybridMultilevel"/>
    <w:tmpl w:val="CB74A1EC"/>
    <w:lvl w:ilvl="0" w:tplc="67104AB8">
      <w:start w:val="1"/>
      <w:numFmt w:val="decimal"/>
      <w:lvlText w:val="%1."/>
      <w:lvlJc w:val="left"/>
      <w:pPr>
        <w:ind w:left="786" w:hanging="360"/>
      </w:pPr>
      <w:rPr>
        <w:rFonts w:eastAsia="Calibri" w:hint="default"/>
        <w:b w:val="0"/>
        <w:bCs/>
        <w:color w:val="000000"/>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9A90E89"/>
    <w:multiLevelType w:val="hybridMultilevel"/>
    <w:tmpl w:val="B3C63D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9E46ABE"/>
    <w:multiLevelType w:val="multilevel"/>
    <w:tmpl w:val="B342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514CC1"/>
    <w:multiLevelType w:val="multilevel"/>
    <w:tmpl w:val="9C12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FB46C1"/>
    <w:multiLevelType w:val="hybridMultilevel"/>
    <w:tmpl w:val="83B6870A"/>
    <w:lvl w:ilvl="0" w:tplc="0A7ED2A6">
      <w:start w:val="1"/>
      <w:numFmt w:val="decimal"/>
      <w:lvlText w:val="%1."/>
      <w:lvlJc w:val="left"/>
      <w:pPr>
        <w:tabs>
          <w:tab w:val="num" w:pos="360"/>
        </w:tabs>
        <w:ind w:left="360" w:hanging="360"/>
      </w:pPr>
    </w:lvl>
    <w:lvl w:ilvl="1" w:tplc="EB28FBFE">
      <w:numFmt w:val="none"/>
      <w:lvlText w:val=""/>
      <w:lvlJc w:val="left"/>
      <w:pPr>
        <w:tabs>
          <w:tab w:val="num" w:pos="180"/>
        </w:tabs>
      </w:pPr>
    </w:lvl>
    <w:lvl w:ilvl="2" w:tplc="D2744F78">
      <w:numFmt w:val="none"/>
      <w:lvlText w:val=""/>
      <w:lvlJc w:val="left"/>
      <w:pPr>
        <w:tabs>
          <w:tab w:val="num" w:pos="180"/>
        </w:tabs>
      </w:pPr>
    </w:lvl>
    <w:lvl w:ilvl="3" w:tplc="29922FC4">
      <w:numFmt w:val="none"/>
      <w:lvlText w:val=""/>
      <w:lvlJc w:val="left"/>
      <w:pPr>
        <w:tabs>
          <w:tab w:val="num" w:pos="180"/>
        </w:tabs>
      </w:pPr>
    </w:lvl>
    <w:lvl w:ilvl="4" w:tplc="CAF6BED0">
      <w:numFmt w:val="none"/>
      <w:lvlText w:val=""/>
      <w:lvlJc w:val="left"/>
      <w:pPr>
        <w:tabs>
          <w:tab w:val="num" w:pos="180"/>
        </w:tabs>
      </w:pPr>
    </w:lvl>
    <w:lvl w:ilvl="5" w:tplc="E04EB9E2">
      <w:numFmt w:val="none"/>
      <w:lvlText w:val=""/>
      <w:lvlJc w:val="left"/>
      <w:pPr>
        <w:tabs>
          <w:tab w:val="num" w:pos="180"/>
        </w:tabs>
      </w:pPr>
    </w:lvl>
    <w:lvl w:ilvl="6" w:tplc="9B60201E">
      <w:numFmt w:val="none"/>
      <w:lvlText w:val=""/>
      <w:lvlJc w:val="left"/>
      <w:pPr>
        <w:tabs>
          <w:tab w:val="num" w:pos="180"/>
        </w:tabs>
      </w:pPr>
    </w:lvl>
    <w:lvl w:ilvl="7" w:tplc="94C27066">
      <w:numFmt w:val="none"/>
      <w:lvlText w:val=""/>
      <w:lvlJc w:val="left"/>
      <w:pPr>
        <w:tabs>
          <w:tab w:val="num" w:pos="180"/>
        </w:tabs>
      </w:pPr>
    </w:lvl>
    <w:lvl w:ilvl="8" w:tplc="6A303F48">
      <w:numFmt w:val="none"/>
      <w:lvlText w:val=""/>
      <w:lvlJc w:val="left"/>
      <w:pPr>
        <w:tabs>
          <w:tab w:val="num" w:pos="180"/>
        </w:tabs>
      </w:pPr>
    </w:lvl>
  </w:abstractNum>
  <w:abstractNum w:abstractNumId="18">
    <w:nsid w:val="5288631D"/>
    <w:multiLevelType w:val="multilevel"/>
    <w:tmpl w:val="5518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0A7A52"/>
    <w:multiLevelType w:val="multilevel"/>
    <w:tmpl w:val="E496D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C91222"/>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42F555C"/>
    <w:multiLevelType w:val="multilevel"/>
    <w:tmpl w:val="F4EE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AD3C3A"/>
    <w:multiLevelType w:val="multilevel"/>
    <w:tmpl w:val="855C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1B826CA"/>
    <w:multiLevelType w:val="hybridMultilevel"/>
    <w:tmpl w:val="8E9C9478"/>
    <w:lvl w:ilvl="0" w:tplc="B0B8FF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2261C43"/>
    <w:multiLevelType w:val="multilevel"/>
    <w:tmpl w:val="DB38A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6E210D"/>
    <w:multiLevelType w:val="multilevel"/>
    <w:tmpl w:val="6BF0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E464045"/>
    <w:multiLevelType w:val="multilevel"/>
    <w:tmpl w:val="AC42F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F9B4A2B"/>
    <w:multiLevelType w:val="multilevel"/>
    <w:tmpl w:val="21F63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3B53428"/>
    <w:multiLevelType w:val="hybridMultilevel"/>
    <w:tmpl w:val="5E823AF4"/>
    <w:lvl w:ilvl="0" w:tplc="0419000F">
      <w:start w:val="1"/>
      <w:numFmt w:val="decimal"/>
      <w:lvlText w:val="%1."/>
      <w:lvlJc w:val="left"/>
      <w:pPr>
        <w:ind w:left="964" w:hanging="360"/>
      </w:p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30">
    <w:nsid w:val="74623465"/>
    <w:multiLevelType w:val="hybridMultilevel"/>
    <w:tmpl w:val="63FAD0F4"/>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1">
    <w:nsid w:val="786751E4"/>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AD63EEF"/>
    <w:multiLevelType w:val="multilevel"/>
    <w:tmpl w:val="55121B1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D0D21FE"/>
    <w:multiLevelType w:val="hybridMultilevel"/>
    <w:tmpl w:val="8A405188"/>
    <w:lvl w:ilvl="0" w:tplc="273C773A">
      <w:start w:val="1"/>
      <w:numFmt w:val="decimal"/>
      <w:lvlText w:val="%1."/>
      <w:lvlJc w:val="left"/>
      <w:pPr>
        <w:ind w:left="8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95009F"/>
    <w:multiLevelType w:val="multilevel"/>
    <w:tmpl w:val="F7E0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3"/>
  </w:num>
  <w:num w:numId="3">
    <w:abstractNumId w:val="28"/>
  </w:num>
  <w:num w:numId="4">
    <w:abstractNumId w:val="4"/>
  </w:num>
  <w:num w:numId="5">
    <w:abstractNumId w:val="7"/>
  </w:num>
  <w:num w:numId="6">
    <w:abstractNumId w:val="14"/>
  </w:num>
  <w:num w:numId="7">
    <w:abstractNumId w:val="26"/>
  </w:num>
  <w:num w:numId="8">
    <w:abstractNumId w:val="13"/>
  </w:num>
  <w:num w:numId="9">
    <w:abstractNumId w:val="11"/>
  </w:num>
  <w:num w:numId="10">
    <w:abstractNumId w:val="30"/>
  </w:num>
  <w:num w:numId="11">
    <w:abstractNumId w:val="29"/>
  </w:num>
  <w:num w:numId="12">
    <w:abstractNumId w:val="19"/>
  </w:num>
  <w:num w:numId="13">
    <w:abstractNumId w:val="17"/>
  </w:num>
  <w:num w:numId="14">
    <w:abstractNumId w:val="9"/>
  </w:num>
  <w:num w:numId="15">
    <w:abstractNumId w:val="2"/>
  </w:num>
  <w:num w:numId="16">
    <w:abstractNumId w:val="23"/>
  </w:num>
  <w:num w:numId="17">
    <w:abstractNumId w:val="6"/>
  </w:num>
  <w:num w:numId="18">
    <w:abstractNumId w:val="15"/>
  </w:num>
  <w:num w:numId="19">
    <w:abstractNumId w:val="1"/>
  </w:num>
  <w:num w:numId="20">
    <w:abstractNumId w:val="24"/>
  </w:num>
  <w:num w:numId="21">
    <w:abstractNumId w:val="3"/>
  </w:num>
  <w:num w:numId="22">
    <w:abstractNumId w:val="18"/>
  </w:num>
  <w:num w:numId="23">
    <w:abstractNumId w:val="21"/>
  </w:num>
  <w:num w:numId="24">
    <w:abstractNumId w:val="5"/>
  </w:num>
  <w:num w:numId="25">
    <w:abstractNumId w:val="16"/>
  </w:num>
  <w:num w:numId="26">
    <w:abstractNumId w:val="34"/>
  </w:num>
  <w:num w:numId="27">
    <w:abstractNumId w:val="22"/>
  </w:num>
  <w:num w:numId="28">
    <w:abstractNumId w:val="27"/>
  </w:num>
  <w:num w:numId="29">
    <w:abstractNumId w:val="32"/>
  </w:num>
  <w:num w:numId="30">
    <w:abstractNumId w:val="25"/>
  </w:num>
  <w:num w:numId="31">
    <w:abstractNumId w:val="8"/>
  </w:num>
  <w:num w:numId="32">
    <w:abstractNumId w:val="10"/>
  </w:num>
  <w:num w:numId="33">
    <w:abstractNumId w:val="0"/>
  </w:num>
  <w:num w:numId="34">
    <w:abstractNumId w:val="31"/>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7"/>
    <w:rsid w:val="0000362F"/>
    <w:rsid w:val="000C421E"/>
    <w:rsid w:val="000C7FB3"/>
    <w:rsid w:val="000D36F6"/>
    <w:rsid w:val="000E128A"/>
    <w:rsid w:val="000F377B"/>
    <w:rsid w:val="00142D1A"/>
    <w:rsid w:val="00161D9F"/>
    <w:rsid w:val="00191C84"/>
    <w:rsid w:val="00196767"/>
    <w:rsid w:val="002214D1"/>
    <w:rsid w:val="00257220"/>
    <w:rsid w:val="00267508"/>
    <w:rsid w:val="002736D8"/>
    <w:rsid w:val="002A1B44"/>
    <w:rsid w:val="002B6A62"/>
    <w:rsid w:val="002E1912"/>
    <w:rsid w:val="002F6E9D"/>
    <w:rsid w:val="0030344B"/>
    <w:rsid w:val="00313C56"/>
    <w:rsid w:val="00383644"/>
    <w:rsid w:val="003B1981"/>
    <w:rsid w:val="003B3ABE"/>
    <w:rsid w:val="003B6DDC"/>
    <w:rsid w:val="003C79EC"/>
    <w:rsid w:val="003D7A39"/>
    <w:rsid w:val="00447EB8"/>
    <w:rsid w:val="00452ACC"/>
    <w:rsid w:val="00466CEF"/>
    <w:rsid w:val="004715C9"/>
    <w:rsid w:val="004909E0"/>
    <w:rsid w:val="004933A6"/>
    <w:rsid w:val="004A00A1"/>
    <w:rsid w:val="004D2C9D"/>
    <w:rsid w:val="005040AE"/>
    <w:rsid w:val="00506D07"/>
    <w:rsid w:val="00520010"/>
    <w:rsid w:val="00525A4E"/>
    <w:rsid w:val="00526241"/>
    <w:rsid w:val="00554FC1"/>
    <w:rsid w:val="0057123B"/>
    <w:rsid w:val="005717B3"/>
    <w:rsid w:val="005722F1"/>
    <w:rsid w:val="00586C7B"/>
    <w:rsid w:val="00597BBB"/>
    <w:rsid w:val="005A25DB"/>
    <w:rsid w:val="005C5777"/>
    <w:rsid w:val="005D3F06"/>
    <w:rsid w:val="005E3726"/>
    <w:rsid w:val="00602936"/>
    <w:rsid w:val="00603DDC"/>
    <w:rsid w:val="00613F0D"/>
    <w:rsid w:val="0066039A"/>
    <w:rsid w:val="00667B98"/>
    <w:rsid w:val="006A1C55"/>
    <w:rsid w:val="006A6433"/>
    <w:rsid w:val="006F4D17"/>
    <w:rsid w:val="006F74A4"/>
    <w:rsid w:val="007079DB"/>
    <w:rsid w:val="00713BD3"/>
    <w:rsid w:val="00727259"/>
    <w:rsid w:val="00740D98"/>
    <w:rsid w:val="00741179"/>
    <w:rsid w:val="007B0E99"/>
    <w:rsid w:val="007E6988"/>
    <w:rsid w:val="00873B05"/>
    <w:rsid w:val="008A1030"/>
    <w:rsid w:val="008B0B98"/>
    <w:rsid w:val="008B6B98"/>
    <w:rsid w:val="008F4B6B"/>
    <w:rsid w:val="0090520C"/>
    <w:rsid w:val="00906888"/>
    <w:rsid w:val="00976AE2"/>
    <w:rsid w:val="009C0ABE"/>
    <w:rsid w:val="009D17B1"/>
    <w:rsid w:val="00A156DA"/>
    <w:rsid w:val="00A16F56"/>
    <w:rsid w:val="00A247F0"/>
    <w:rsid w:val="00A57934"/>
    <w:rsid w:val="00A842E6"/>
    <w:rsid w:val="00AA15ED"/>
    <w:rsid w:val="00AB36BB"/>
    <w:rsid w:val="00AF0242"/>
    <w:rsid w:val="00AF3624"/>
    <w:rsid w:val="00AF3993"/>
    <w:rsid w:val="00B21CA1"/>
    <w:rsid w:val="00B24B70"/>
    <w:rsid w:val="00B42943"/>
    <w:rsid w:val="00B63679"/>
    <w:rsid w:val="00B653C2"/>
    <w:rsid w:val="00B7308C"/>
    <w:rsid w:val="00BA0A52"/>
    <w:rsid w:val="00BF1D86"/>
    <w:rsid w:val="00BF30FD"/>
    <w:rsid w:val="00C10AD6"/>
    <w:rsid w:val="00C1400D"/>
    <w:rsid w:val="00C26C11"/>
    <w:rsid w:val="00C84620"/>
    <w:rsid w:val="00D15CDB"/>
    <w:rsid w:val="00D223D3"/>
    <w:rsid w:val="00D228A7"/>
    <w:rsid w:val="00D503C9"/>
    <w:rsid w:val="00D52513"/>
    <w:rsid w:val="00DB2D14"/>
    <w:rsid w:val="00DD5F08"/>
    <w:rsid w:val="00DD6BCB"/>
    <w:rsid w:val="00E14EFA"/>
    <w:rsid w:val="00E27B7C"/>
    <w:rsid w:val="00E45AD2"/>
    <w:rsid w:val="00E74C9A"/>
    <w:rsid w:val="00ED45ED"/>
    <w:rsid w:val="00F06C84"/>
    <w:rsid w:val="00F10765"/>
    <w:rsid w:val="00F43B05"/>
    <w:rsid w:val="00F66668"/>
    <w:rsid w:val="00F77C38"/>
    <w:rsid w:val="00FB7CDA"/>
    <w:rsid w:val="00FD33B3"/>
    <w:rsid w:val="00FE7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ds-markdown-paragraph">
    <w:name w:val="ds-markdown-paragraph"/>
    <w:basedOn w:val="a"/>
    <w:rsid w:val="00873B0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6D0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D36F6"/>
    <w:pPr>
      <w:keepNext/>
      <w:spacing w:before="240" w:after="60"/>
      <w:outlineLvl w:val="0"/>
    </w:pPr>
    <w:rPr>
      <w:rFonts w:ascii="Arial" w:hAnsi="Arial"/>
      <w:b/>
      <w:bCs/>
      <w:kern w:val="32"/>
      <w:sz w:val="32"/>
      <w:szCs w:val="32"/>
      <w:lang w:val="x-none"/>
    </w:rPr>
  </w:style>
  <w:style w:type="paragraph" w:styleId="2">
    <w:name w:val="heading 2"/>
    <w:basedOn w:val="a"/>
    <w:next w:val="a"/>
    <w:link w:val="20"/>
    <w:uiPriority w:val="99"/>
    <w:qFormat/>
    <w:rsid w:val="00447EB8"/>
    <w:pPr>
      <w:keepNext/>
      <w:jc w:val="center"/>
      <w:outlineLvl w:val="1"/>
    </w:pPr>
    <w:rPr>
      <w:rFonts w:ascii="UzKudr" w:hAnsi="UzKudr"/>
      <w:b/>
      <w:sz w:val="2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3">
    <w:name w:val="heading 3"/>
    <w:basedOn w:val="a"/>
    <w:next w:val="a"/>
    <w:link w:val="30"/>
    <w:uiPriority w:val="9"/>
    <w:semiHidden/>
    <w:unhideWhenUsed/>
    <w:qFormat/>
    <w:rsid w:val="005722F1"/>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506D07"/>
    <w:pPr>
      <w:widowControl w:val="0"/>
      <w:autoSpaceDE w:val="0"/>
      <w:autoSpaceDN w:val="0"/>
      <w:ind w:left="107"/>
    </w:pPr>
    <w:rPr>
      <w:rFonts w:ascii="Arial" w:eastAsia="Arial" w:hAnsi="Arial" w:cs="Arial"/>
      <w:sz w:val="22"/>
      <w:szCs w:val="22"/>
      <w:lang w:val="en-US" w:eastAsia="en-US"/>
    </w:rPr>
  </w:style>
  <w:style w:type="paragraph" w:styleId="a3">
    <w:name w:val="Body Text"/>
    <w:basedOn w:val="a"/>
    <w:link w:val="a4"/>
    <w:uiPriority w:val="99"/>
    <w:rsid w:val="00506D07"/>
    <w:pPr>
      <w:jc w:val="center"/>
    </w:pPr>
    <w:rPr>
      <w:rFonts w:ascii="BalticaUzbek" w:hAnsi="BalticaUzbek"/>
      <w:b/>
      <w:kern w:val="28"/>
      <w:sz w:val="28"/>
    </w:rPr>
  </w:style>
  <w:style w:type="character" w:customStyle="1" w:styleId="a4">
    <w:name w:val="Основной текст Знак"/>
    <w:basedOn w:val="a0"/>
    <w:link w:val="a3"/>
    <w:uiPriority w:val="99"/>
    <w:rsid w:val="00506D07"/>
    <w:rPr>
      <w:rFonts w:ascii="BalticaUzbek" w:eastAsia="Times New Roman" w:hAnsi="BalticaUzbek" w:cs="Times New Roman"/>
      <w:b/>
      <w:kern w:val="28"/>
      <w:sz w:val="28"/>
      <w:szCs w:val="24"/>
      <w:lang w:eastAsia="ru-RU"/>
    </w:rPr>
  </w:style>
  <w:style w:type="character" w:customStyle="1" w:styleId="word">
    <w:name w:val="word"/>
    <w:basedOn w:val="a0"/>
    <w:rsid w:val="00506D07"/>
  </w:style>
  <w:style w:type="character" w:customStyle="1" w:styleId="FontStyle40">
    <w:name w:val="Font Style40"/>
    <w:uiPriority w:val="99"/>
    <w:rsid w:val="00447EB8"/>
    <w:rPr>
      <w:rFonts w:ascii="Times New Roman" w:hAnsi="Times New Roman" w:cs="Times New Roman"/>
      <w:sz w:val="16"/>
      <w:szCs w:val="16"/>
    </w:rPr>
  </w:style>
  <w:style w:type="character" w:customStyle="1" w:styleId="20">
    <w:name w:val="Заголовок 2 Знак"/>
    <w:basedOn w:val="a0"/>
    <w:link w:val="2"/>
    <w:uiPriority w:val="99"/>
    <w:rsid w:val="00447EB8"/>
    <w:rPr>
      <w:rFonts w:ascii="UzKudr" w:eastAsia="Times New Roman" w:hAnsi="UzKudr" w:cs="Times New Roman"/>
      <w:b/>
      <w:sz w:val="28"/>
      <w:szCs w:val="24"/>
      <w:lang w:eastAsia="ru-RU"/>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a5">
    <w:name w:val="List Paragraph"/>
    <w:basedOn w:val="a"/>
    <w:link w:val="a6"/>
    <w:uiPriority w:val="34"/>
    <w:qFormat/>
    <w:rsid w:val="00447EB8"/>
    <w:pPr>
      <w:ind w:left="720"/>
      <w:contextualSpacing/>
    </w:pPr>
  </w:style>
  <w:style w:type="character" w:customStyle="1" w:styleId="30">
    <w:name w:val="Заголовок 3 Знак"/>
    <w:basedOn w:val="a0"/>
    <w:link w:val="3"/>
    <w:uiPriority w:val="9"/>
    <w:semiHidden/>
    <w:rsid w:val="005722F1"/>
    <w:rPr>
      <w:rFonts w:asciiTheme="majorHAnsi" w:eastAsiaTheme="majorEastAsia" w:hAnsiTheme="majorHAnsi" w:cstheme="majorBidi"/>
      <w:color w:val="1F3763" w:themeColor="accent1" w:themeShade="7F"/>
      <w:sz w:val="24"/>
      <w:szCs w:val="24"/>
      <w:lang w:eastAsia="ru-RU"/>
    </w:rPr>
  </w:style>
  <w:style w:type="character" w:styleId="a7">
    <w:name w:val="Strong"/>
    <w:basedOn w:val="a0"/>
    <w:uiPriority w:val="22"/>
    <w:qFormat/>
    <w:rsid w:val="005722F1"/>
    <w:rPr>
      <w:b/>
      <w:bCs/>
    </w:rPr>
  </w:style>
  <w:style w:type="paragraph" w:styleId="a8">
    <w:name w:val="Normal (Web)"/>
    <w:basedOn w:val="a"/>
    <w:uiPriority w:val="99"/>
    <w:unhideWhenUsed/>
    <w:rsid w:val="005722F1"/>
    <w:pPr>
      <w:spacing w:before="100" w:beforeAutospacing="1" w:after="100" w:afterAutospacing="1"/>
    </w:pPr>
  </w:style>
  <w:style w:type="paragraph" w:customStyle="1" w:styleId="Style22">
    <w:name w:val="Style22"/>
    <w:basedOn w:val="a"/>
    <w:uiPriority w:val="99"/>
    <w:rsid w:val="00741179"/>
    <w:pPr>
      <w:widowControl w:val="0"/>
      <w:autoSpaceDE w:val="0"/>
      <w:autoSpaceDN w:val="0"/>
      <w:adjustRightInd w:val="0"/>
      <w:spacing w:line="216" w:lineRule="exact"/>
      <w:ind w:firstLine="389"/>
      <w:jc w:val="both"/>
    </w:pPr>
  </w:style>
  <w:style w:type="character" w:customStyle="1" w:styleId="FontStyle36">
    <w:name w:val="Font Style36"/>
    <w:uiPriority w:val="99"/>
    <w:rsid w:val="00741179"/>
    <w:rPr>
      <w:rFonts w:ascii="Times New Roman" w:hAnsi="Times New Roman" w:cs="Times New Roman"/>
      <w:b/>
      <w:bCs/>
      <w:i/>
      <w:iCs/>
      <w:sz w:val="16"/>
      <w:szCs w:val="16"/>
    </w:rPr>
  </w:style>
  <w:style w:type="character" w:customStyle="1" w:styleId="a6">
    <w:name w:val="Абзац списка Знак"/>
    <w:link w:val="a5"/>
    <w:uiPriority w:val="34"/>
    <w:locked/>
    <w:rsid w:val="00741179"/>
    <w:rPr>
      <w:rFonts w:ascii="Times New Roman" w:eastAsia="Times New Roman" w:hAnsi="Times New Roman" w:cs="Times New Roman"/>
      <w:sz w:val="24"/>
      <w:szCs w:val="24"/>
      <w:lang w:eastAsia="ru-RU"/>
    </w:rPr>
  </w:style>
  <w:style w:type="character" w:styleId="a9">
    <w:name w:val="Hyperlink"/>
    <w:basedOn w:val="a0"/>
    <w:uiPriority w:val="99"/>
    <w:unhideWhenUsed/>
    <w:rsid w:val="007E6988"/>
    <w:rPr>
      <w:color w:val="0563C1" w:themeColor="hyperlink"/>
      <w:u w:val="single"/>
    </w:rPr>
  </w:style>
  <w:style w:type="character" w:customStyle="1" w:styleId="11">
    <w:name w:val="Неразрешенное упоминание1"/>
    <w:basedOn w:val="a0"/>
    <w:uiPriority w:val="99"/>
    <w:semiHidden/>
    <w:unhideWhenUsed/>
    <w:rsid w:val="007E6988"/>
    <w:rPr>
      <w:color w:val="605E5C"/>
      <w:shd w:val="clear" w:color="auto" w:fill="E1DFDD"/>
    </w:rPr>
  </w:style>
  <w:style w:type="paragraph" w:styleId="aa">
    <w:name w:val="header"/>
    <w:basedOn w:val="a"/>
    <w:link w:val="ab"/>
    <w:uiPriority w:val="99"/>
    <w:unhideWhenUsed/>
    <w:rsid w:val="007E6988"/>
    <w:pPr>
      <w:tabs>
        <w:tab w:val="center" w:pos="4677"/>
        <w:tab w:val="right" w:pos="9355"/>
      </w:tabs>
    </w:pPr>
  </w:style>
  <w:style w:type="character" w:customStyle="1" w:styleId="ab">
    <w:name w:val="Верхний колонтитул Знак"/>
    <w:basedOn w:val="a0"/>
    <w:link w:val="aa"/>
    <w:uiPriority w:val="99"/>
    <w:rsid w:val="007E698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E6988"/>
    <w:pPr>
      <w:tabs>
        <w:tab w:val="center" w:pos="4677"/>
        <w:tab w:val="right" w:pos="9355"/>
      </w:tabs>
    </w:pPr>
  </w:style>
  <w:style w:type="character" w:customStyle="1" w:styleId="ad">
    <w:name w:val="Нижний колонтитул Знак"/>
    <w:basedOn w:val="a0"/>
    <w:link w:val="ac"/>
    <w:uiPriority w:val="99"/>
    <w:rsid w:val="007E698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0D36F6"/>
    <w:rPr>
      <w:rFonts w:ascii="Arial" w:eastAsia="Times New Roman" w:hAnsi="Arial" w:cs="Times New Roman"/>
      <w:b/>
      <w:bCs/>
      <w:kern w:val="32"/>
      <w:sz w:val="32"/>
      <w:szCs w:val="32"/>
      <w:lang w:val="x-none" w:eastAsia="ru-RU"/>
    </w:rPr>
  </w:style>
  <w:style w:type="paragraph" w:styleId="ae">
    <w:name w:val="Plain Text"/>
    <w:basedOn w:val="a"/>
    <w:link w:val="af"/>
    <w:rsid w:val="004715C9"/>
    <w:rPr>
      <w:rFonts w:ascii="Courier New" w:hAnsi="Courier New"/>
      <w:sz w:val="20"/>
      <w:szCs w:val="20"/>
      <w:lang w:val="x-none"/>
    </w:rPr>
  </w:style>
  <w:style w:type="character" w:customStyle="1" w:styleId="af">
    <w:name w:val="Текст Знак"/>
    <w:basedOn w:val="a0"/>
    <w:link w:val="ae"/>
    <w:rsid w:val="004715C9"/>
    <w:rPr>
      <w:rFonts w:ascii="Courier New" w:eastAsia="Times New Roman" w:hAnsi="Courier New" w:cs="Times New Roman"/>
      <w:sz w:val="20"/>
      <w:szCs w:val="20"/>
      <w:lang w:val="x-none" w:eastAsia="ru-RU"/>
    </w:rPr>
  </w:style>
  <w:style w:type="character" w:customStyle="1" w:styleId="5">
    <w:name w:val="Основной текст (5)_"/>
    <w:rsid w:val="00F10765"/>
    <w:rPr>
      <w:rFonts w:ascii="Times New Roman" w:hAnsi="Times New Roman" w:cs="Times New Roman"/>
      <w:b/>
      <w:bCs/>
      <w:sz w:val="28"/>
      <w:szCs w:val="28"/>
      <w:u w:val="none"/>
    </w:rPr>
  </w:style>
  <w:style w:type="character" w:customStyle="1" w:styleId="fontstyle01">
    <w:name w:val="fontstyle01"/>
    <w:basedOn w:val="a0"/>
    <w:rsid w:val="006F4D17"/>
    <w:rPr>
      <w:rFonts w:ascii="TimesNewRomanPS-BoldMT" w:hAnsi="TimesNewRomanPS-BoldMT" w:hint="default"/>
      <w:b/>
      <w:bCs/>
      <w:i w:val="0"/>
      <w:iCs w:val="0"/>
      <w:color w:val="000000"/>
      <w:sz w:val="32"/>
      <w:szCs w:val="32"/>
    </w:rPr>
  </w:style>
  <w:style w:type="character" w:styleId="af0">
    <w:name w:val="Emphasis"/>
    <w:basedOn w:val="a0"/>
    <w:uiPriority w:val="20"/>
    <w:qFormat/>
    <w:rsid w:val="00383644"/>
    <w:rPr>
      <w:i/>
      <w:iCs/>
    </w:rPr>
  </w:style>
  <w:style w:type="paragraph" w:customStyle="1" w:styleId="ds-markdown-paragraph">
    <w:name w:val="ds-markdown-paragraph"/>
    <w:basedOn w:val="a"/>
    <w:rsid w:val="00873B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45937">
      <w:bodyDiv w:val="1"/>
      <w:marLeft w:val="0"/>
      <w:marRight w:val="0"/>
      <w:marTop w:val="0"/>
      <w:marBottom w:val="0"/>
      <w:divBdr>
        <w:top w:val="none" w:sz="0" w:space="0" w:color="auto"/>
        <w:left w:val="none" w:sz="0" w:space="0" w:color="auto"/>
        <w:bottom w:val="none" w:sz="0" w:space="0" w:color="auto"/>
        <w:right w:val="none" w:sz="0" w:space="0" w:color="auto"/>
      </w:divBdr>
    </w:div>
    <w:div w:id="218708051">
      <w:bodyDiv w:val="1"/>
      <w:marLeft w:val="0"/>
      <w:marRight w:val="0"/>
      <w:marTop w:val="0"/>
      <w:marBottom w:val="0"/>
      <w:divBdr>
        <w:top w:val="none" w:sz="0" w:space="0" w:color="auto"/>
        <w:left w:val="none" w:sz="0" w:space="0" w:color="auto"/>
        <w:bottom w:val="none" w:sz="0" w:space="0" w:color="auto"/>
        <w:right w:val="none" w:sz="0" w:space="0" w:color="auto"/>
      </w:divBdr>
    </w:div>
    <w:div w:id="294986215">
      <w:bodyDiv w:val="1"/>
      <w:marLeft w:val="0"/>
      <w:marRight w:val="0"/>
      <w:marTop w:val="0"/>
      <w:marBottom w:val="0"/>
      <w:divBdr>
        <w:top w:val="none" w:sz="0" w:space="0" w:color="auto"/>
        <w:left w:val="none" w:sz="0" w:space="0" w:color="auto"/>
        <w:bottom w:val="none" w:sz="0" w:space="0" w:color="auto"/>
        <w:right w:val="none" w:sz="0" w:space="0" w:color="auto"/>
      </w:divBdr>
    </w:div>
    <w:div w:id="439374764">
      <w:bodyDiv w:val="1"/>
      <w:marLeft w:val="0"/>
      <w:marRight w:val="0"/>
      <w:marTop w:val="0"/>
      <w:marBottom w:val="0"/>
      <w:divBdr>
        <w:top w:val="none" w:sz="0" w:space="0" w:color="auto"/>
        <w:left w:val="none" w:sz="0" w:space="0" w:color="auto"/>
        <w:bottom w:val="none" w:sz="0" w:space="0" w:color="auto"/>
        <w:right w:val="none" w:sz="0" w:space="0" w:color="auto"/>
      </w:divBdr>
    </w:div>
    <w:div w:id="632372979">
      <w:bodyDiv w:val="1"/>
      <w:marLeft w:val="0"/>
      <w:marRight w:val="0"/>
      <w:marTop w:val="0"/>
      <w:marBottom w:val="0"/>
      <w:divBdr>
        <w:top w:val="none" w:sz="0" w:space="0" w:color="auto"/>
        <w:left w:val="none" w:sz="0" w:space="0" w:color="auto"/>
        <w:bottom w:val="none" w:sz="0" w:space="0" w:color="auto"/>
        <w:right w:val="none" w:sz="0" w:space="0" w:color="auto"/>
      </w:divBdr>
    </w:div>
    <w:div w:id="778305866">
      <w:bodyDiv w:val="1"/>
      <w:marLeft w:val="0"/>
      <w:marRight w:val="0"/>
      <w:marTop w:val="0"/>
      <w:marBottom w:val="0"/>
      <w:divBdr>
        <w:top w:val="none" w:sz="0" w:space="0" w:color="auto"/>
        <w:left w:val="none" w:sz="0" w:space="0" w:color="auto"/>
        <w:bottom w:val="none" w:sz="0" w:space="0" w:color="auto"/>
        <w:right w:val="none" w:sz="0" w:space="0" w:color="auto"/>
      </w:divBdr>
    </w:div>
    <w:div w:id="803743221">
      <w:bodyDiv w:val="1"/>
      <w:marLeft w:val="0"/>
      <w:marRight w:val="0"/>
      <w:marTop w:val="0"/>
      <w:marBottom w:val="0"/>
      <w:divBdr>
        <w:top w:val="none" w:sz="0" w:space="0" w:color="auto"/>
        <w:left w:val="none" w:sz="0" w:space="0" w:color="auto"/>
        <w:bottom w:val="none" w:sz="0" w:space="0" w:color="auto"/>
        <w:right w:val="none" w:sz="0" w:space="0" w:color="auto"/>
      </w:divBdr>
    </w:div>
    <w:div w:id="823475841">
      <w:bodyDiv w:val="1"/>
      <w:marLeft w:val="0"/>
      <w:marRight w:val="0"/>
      <w:marTop w:val="0"/>
      <w:marBottom w:val="0"/>
      <w:divBdr>
        <w:top w:val="none" w:sz="0" w:space="0" w:color="auto"/>
        <w:left w:val="none" w:sz="0" w:space="0" w:color="auto"/>
        <w:bottom w:val="none" w:sz="0" w:space="0" w:color="auto"/>
        <w:right w:val="none" w:sz="0" w:space="0" w:color="auto"/>
      </w:divBdr>
    </w:div>
    <w:div w:id="870924544">
      <w:bodyDiv w:val="1"/>
      <w:marLeft w:val="0"/>
      <w:marRight w:val="0"/>
      <w:marTop w:val="0"/>
      <w:marBottom w:val="0"/>
      <w:divBdr>
        <w:top w:val="none" w:sz="0" w:space="0" w:color="auto"/>
        <w:left w:val="none" w:sz="0" w:space="0" w:color="auto"/>
        <w:bottom w:val="none" w:sz="0" w:space="0" w:color="auto"/>
        <w:right w:val="none" w:sz="0" w:space="0" w:color="auto"/>
      </w:divBdr>
    </w:div>
    <w:div w:id="873810430">
      <w:bodyDiv w:val="1"/>
      <w:marLeft w:val="0"/>
      <w:marRight w:val="0"/>
      <w:marTop w:val="0"/>
      <w:marBottom w:val="0"/>
      <w:divBdr>
        <w:top w:val="none" w:sz="0" w:space="0" w:color="auto"/>
        <w:left w:val="none" w:sz="0" w:space="0" w:color="auto"/>
        <w:bottom w:val="none" w:sz="0" w:space="0" w:color="auto"/>
        <w:right w:val="none" w:sz="0" w:space="0" w:color="auto"/>
      </w:divBdr>
    </w:div>
    <w:div w:id="923297661">
      <w:bodyDiv w:val="1"/>
      <w:marLeft w:val="0"/>
      <w:marRight w:val="0"/>
      <w:marTop w:val="0"/>
      <w:marBottom w:val="0"/>
      <w:divBdr>
        <w:top w:val="none" w:sz="0" w:space="0" w:color="auto"/>
        <w:left w:val="none" w:sz="0" w:space="0" w:color="auto"/>
        <w:bottom w:val="none" w:sz="0" w:space="0" w:color="auto"/>
        <w:right w:val="none" w:sz="0" w:space="0" w:color="auto"/>
      </w:divBdr>
    </w:div>
    <w:div w:id="1028213554">
      <w:bodyDiv w:val="1"/>
      <w:marLeft w:val="0"/>
      <w:marRight w:val="0"/>
      <w:marTop w:val="0"/>
      <w:marBottom w:val="0"/>
      <w:divBdr>
        <w:top w:val="none" w:sz="0" w:space="0" w:color="auto"/>
        <w:left w:val="none" w:sz="0" w:space="0" w:color="auto"/>
        <w:bottom w:val="none" w:sz="0" w:space="0" w:color="auto"/>
        <w:right w:val="none" w:sz="0" w:space="0" w:color="auto"/>
      </w:divBdr>
      <w:divsChild>
        <w:div w:id="776872427">
          <w:marLeft w:val="0"/>
          <w:marRight w:val="0"/>
          <w:marTop w:val="0"/>
          <w:marBottom w:val="0"/>
          <w:divBdr>
            <w:top w:val="none" w:sz="0" w:space="0" w:color="auto"/>
            <w:left w:val="none" w:sz="0" w:space="0" w:color="auto"/>
            <w:bottom w:val="none" w:sz="0" w:space="0" w:color="auto"/>
            <w:right w:val="none" w:sz="0" w:space="0" w:color="auto"/>
          </w:divBdr>
          <w:divsChild>
            <w:div w:id="1117603956">
              <w:marLeft w:val="0"/>
              <w:marRight w:val="0"/>
              <w:marTop w:val="0"/>
              <w:marBottom w:val="0"/>
              <w:divBdr>
                <w:top w:val="none" w:sz="0" w:space="0" w:color="auto"/>
                <w:left w:val="none" w:sz="0" w:space="0" w:color="auto"/>
                <w:bottom w:val="none" w:sz="0" w:space="0" w:color="auto"/>
                <w:right w:val="none" w:sz="0" w:space="0" w:color="auto"/>
              </w:divBdr>
              <w:divsChild>
                <w:div w:id="498423495">
                  <w:marLeft w:val="0"/>
                  <w:marRight w:val="0"/>
                  <w:marTop w:val="0"/>
                  <w:marBottom w:val="0"/>
                  <w:divBdr>
                    <w:top w:val="none" w:sz="0" w:space="0" w:color="auto"/>
                    <w:left w:val="none" w:sz="0" w:space="0" w:color="auto"/>
                    <w:bottom w:val="none" w:sz="0" w:space="0" w:color="auto"/>
                    <w:right w:val="none" w:sz="0" w:space="0" w:color="auto"/>
                  </w:divBdr>
                  <w:divsChild>
                    <w:div w:id="552932127">
                      <w:marLeft w:val="0"/>
                      <w:marRight w:val="0"/>
                      <w:marTop w:val="0"/>
                      <w:marBottom w:val="0"/>
                      <w:divBdr>
                        <w:top w:val="none" w:sz="0" w:space="0" w:color="auto"/>
                        <w:left w:val="none" w:sz="0" w:space="0" w:color="auto"/>
                        <w:bottom w:val="none" w:sz="0" w:space="0" w:color="auto"/>
                        <w:right w:val="none" w:sz="0" w:space="0" w:color="auto"/>
                      </w:divBdr>
                      <w:divsChild>
                        <w:div w:id="1181818259">
                          <w:marLeft w:val="0"/>
                          <w:marRight w:val="0"/>
                          <w:marTop w:val="0"/>
                          <w:marBottom w:val="0"/>
                          <w:divBdr>
                            <w:top w:val="none" w:sz="0" w:space="0" w:color="auto"/>
                            <w:left w:val="none" w:sz="0" w:space="0" w:color="auto"/>
                            <w:bottom w:val="none" w:sz="0" w:space="0" w:color="auto"/>
                            <w:right w:val="none" w:sz="0" w:space="0" w:color="auto"/>
                          </w:divBdr>
                          <w:divsChild>
                            <w:div w:id="255485150">
                              <w:marLeft w:val="0"/>
                              <w:marRight w:val="0"/>
                              <w:marTop w:val="0"/>
                              <w:marBottom w:val="0"/>
                              <w:divBdr>
                                <w:top w:val="none" w:sz="0" w:space="0" w:color="auto"/>
                                <w:left w:val="none" w:sz="0" w:space="0" w:color="auto"/>
                                <w:bottom w:val="none" w:sz="0" w:space="0" w:color="auto"/>
                                <w:right w:val="none" w:sz="0" w:space="0" w:color="auto"/>
                              </w:divBdr>
                              <w:divsChild>
                                <w:div w:id="165691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92075">
      <w:bodyDiv w:val="1"/>
      <w:marLeft w:val="0"/>
      <w:marRight w:val="0"/>
      <w:marTop w:val="0"/>
      <w:marBottom w:val="0"/>
      <w:divBdr>
        <w:top w:val="none" w:sz="0" w:space="0" w:color="auto"/>
        <w:left w:val="none" w:sz="0" w:space="0" w:color="auto"/>
        <w:bottom w:val="none" w:sz="0" w:space="0" w:color="auto"/>
        <w:right w:val="none" w:sz="0" w:space="0" w:color="auto"/>
      </w:divBdr>
    </w:div>
    <w:div w:id="1165703444">
      <w:bodyDiv w:val="1"/>
      <w:marLeft w:val="0"/>
      <w:marRight w:val="0"/>
      <w:marTop w:val="0"/>
      <w:marBottom w:val="0"/>
      <w:divBdr>
        <w:top w:val="none" w:sz="0" w:space="0" w:color="auto"/>
        <w:left w:val="none" w:sz="0" w:space="0" w:color="auto"/>
        <w:bottom w:val="none" w:sz="0" w:space="0" w:color="auto"/>
        <w:right w:val="none" w:sz="0" w:space="0" w:color="auto"/>
      </w:divBdr>
      <w:divsChild>
        <w:div w:id="1262841005">
          <w:marLeft w:val="0"/>
          <w:marRight w:val="0"/>
          <w:marTop w:val="0"/>
          <w:marBottom w:val="0"/>
          <w:divBdr>
            <w:top w:val="none" w:sz="0" w:space="0" w:color="auto"/>
            <w:left w:val="none" w:sz="0" w:space="0" w:color="auto"/>
            <w:bottom w:val="none" w:sz="0" w:space="0" w:color="auto"/>
            <w:right w:val="none" w:sz="0" w:space="0" w:color="auto"/>
          </w:divBdr>
          <w:divsChild>
            <w:div w:id="33190104">
              <w:marLeft w:val="0"/>
              <w:marRight w:val="0"/>
              <w:marTop w:val="0"/>
              <w:marBottom w:val="0"/>
              <w:divBdr>
                <w:top w:val="none" w:sz="0" w:space="0" w:color="auto"/>
                <w:left w:val="none" w:sz="0" w:space="0" w:color="auto"/>
                <w:bottom w:val="none" w:sz="0" w:space="0" w:color="auto"/>
                <w:right w:val="none" w:sz="0" w:space="0" w:color="auto"/>
              </w:divBdr>
              <w:divsChild>
                <w:div w:id="4064350">
                  <w:marLeft w:val="0"/>
                  <w:marRight w:val="0"/>
                  <w:marTop w:val="0"/>
                  <w:marBottom w:val="0"/>
                  <w:divBdr>
                    <w:top w:val="none" w:sz="0" w:space="0" w:color="auto"/>
                    <w:left w:val="none" w:sz="0" w:space="0" w:color="auto"/>
                    <w:bottom w:val="none" w:sz="0" w:space="0" w:color="auto"/>
                    <w:right w:val="none" w:sz="0" w:space="0" w:color="auto"/>
                  </w:divBdr>
                  <w:divsChild>
                    <w:div w:id="1765108180">
                      <w:marLeft w:val="0"/>
                      <w:marRight w:val="0"/>
                      <w:marTop w:val="0"/>
                      <w:marBottom w:val="0"/>
                      <w:divBdr>
                        <w:top w:val="none" w:sz="0" w:space="0" w:color="auto"/>
                        <w:left w:val="none" w:sz="0" w:space="0" w:color="auto"/>
                        <w:bottom w:val="none" w:sz="0" w:space="0" w:color="auto"/>
                        <w:right w:val="none" w:sz="0" w:space="0" w:color="auto"/>
                      </w:divBdr>
                      <w:divsChild>
                        <w:div w:id="589702026">
                          <w:marLeft w:val="0"/>
                          <w:marRight w:val="0"/>
                          <w:marTop w:val="0"/>
                          <w:marBottom w:val="0"/>
                          <w:divBdr>
                            <w:top w:val="none" w:sz="0" w:space="0" w:color="auto"/>
                            <w:left w:val="none" w:sz="0" w:space="0" w:color="auto"/>
                            <w:bottom w:val="none" w:sz="0" w:space="0" w:color="auto"/>
                            <w:right w:val="none" w:sz="0" w:space="0" w:color="auto"/>
                          </w:divBdr>
                          <w:divsChild>
                            <w:div w:id="1655986110">
                              <w:marLeft w:val="0"/>
                              <w:marRight w:val="0"/>
                              <w:marTop w:val="0"/>
                              <w:marBottom w:val="0"/>
                              <w:divBdr>
                                <w:top w:val="none" w:sz="0" w:space="0" w:color="auto"/>
                                <w:left w:val="none" w:sz="0" w:space="0" w:color="auto"/>
                                <w:bottom w:val="none" w:sz="0" w:space="0" w:color="auto"/>
                                <w:right w:val="none" w:sz="0" w:space="0" w:color="auto"/>
                              </w:divBdr>
                              <w:divsChild>
                                <w:div w:id="17260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8566297">
      <w:bodyDiv w:val="1"/>
      <w:marLeft w:val="0"/>
      <w:marRight w:val="0"/>
      <w:marTop w:val="0"/>
      <w:marBottom w:val="0"/>
      <w:divBdr>
        <w:top w:val="none" w:sz="0" w:space="0" w:color="auto"/>
        <w:left w:val="none" w:sz="0" w:space="0" w:color="auto"/>
        <w:bottom w:val="none" w:sz="0" w:space="0" w:color="auto"/>
        <w:right w:val="none" w:sz="0" w:space="0" w:color="auto"/>
      </w:divBdr>
    </w:div>
    <w:div w:id="1288664374">
      <w:bodyDiv w:val="1"/>
      <w:marLeft w:val="0"/>
      <w:marRight w:val="0"/>
      <w:marTop w:val="0"/>
      <w:marBottom w:val="0"/>
      <w:divBdr>
        <w:top w:val="none" w:sz="0" w:space="0" w:color="auto"/>
        <w:left w:val="none" w:sz="0" w:space="0" w:color="auto"/>
        <w:bottom w:val="none" w:sz="0" w:space="0" w:color="auto"/>
        <w:right w:val="none" w:sz="0" w:space="0" w:color="auto"/>
      </w:divBdr>
    </w:div>
    <w:div w:id="1375539170">
      <w:bodyDiv w:val="1"/>
      <w:marLeft w:val="0"/>
      <w:marRight w:val="0"/>
      <w:marTop w:val="0"/>
      <w:marBottom w:val="0"/>
      <w:divBdr>
        <w:top w:val="none" w:sz="0" w:space="0" w:color="auto"/>
        <w:left w:val="none" w:sz="0" w:space="0" w:color="auto"/>
        <w:bottom w:val="none" w:sz="0" w:space="0" w:color="auto"/>
        <w:right w:val="none" w:sz="0" w:space="0" w:color="auto"/>
      </w:divBdr>
    </w:div>
    <w:div w:id="1392999912">
      <w:bodyDiv w:val="1"/>
      <w:marLeft w:val="0"/>
      <w:marRight w:val="0"/>
      <w:marTop w:val="0"/>
      <w:marBottom w:val="0"/>
      <w:divBdr>
        <w:top w:val="none" w:sz="0" w:space="0" w:color="auto"/>
        <w:left w:val="none" w:sz="0" w:space="0" w:color="auto"/>
        <w:bottom w:val="none" w:sz="0" w:space="0" w:color="auto"/>
        <w:right w:val="none" w:sz="0" w:space="0" w:color="auto"/>
      </w:divBdr>
    </w:div>
    <w:div w:id="1521236518">
      <w:bodyDiv w:val="1"/>
      <w:marLeft w:val="0"/>
      <w:marRight w:val="0"/>
      <w:marTop w:val="0"/>
      <w:marBottom w:val="0"/>
      <w:divBdr>
        <w:top w:val="none" w:sz="0" w:space="0" w:color="auto"/>
        <w:left w:val="none" w:sz="0" w:space="0" w:color="auto"/>
        <w:bottom w:val="none" w:sz="0" w:space="0" w:color="auto"/>
        <w:right w:val="none" w:sz="0" w:space="0" w:color="auto"/>
      </w:divBdr>
    </w:div>
    <w:div w:id="1607270410">
      <w:bodyDiv w:val="1"/>
      <w:marLeft w:val="0"/>
      <w:marRight w:val="0"/>
      <w:marTop w:val="0"/>
      <w:marBottom w:val="0"/>
      <w:divBdr>
        <w:top w:val="none" w:sz="0" w:space="0" w:color="auto"/>
        <w:left w:val="none" w:sz="0" w:space="0" w:color="auto"/>
        <w:bottom w:val="none" w:sz="0" w:space="0" w:color="auto"/>
        <w:right w:val="none" w:sz="0" w:space="0" w:color="auto"/>
      </w:divBdr>
    </w:div>
    <w:div w:id="1611936816">
      <w:bodyDiv w:val="1"/>
      <w:marLeft w:val="0"/>
      <w:marRight w:val="0"/>
      <w:marTop w:val="0"/>
      <w:marBottom w:val="0"/>
      <w:divBdr>
        <w:top w:val="none" w:sz="0" w:space="0" w:color="auto"/>
        <w:left w:val="none" w:sz="0" w:space="0" w:color="auto"/>
        <w:bottom w:val="none" w:sz="0" w:space="0" w:color="auto"/>
        <w:right w:val="none" w:sz="0" w:space="0" w:color="auto"/>
      </w:divBdr>
    </w:div>
    <w:div w:id="1642346690">
      <w:bodyDiv w:val="1"/>
      <w:marLeft w:val="0"/>
      <w:marRight w:val="0"/>
      <w:marTop w:val="0"/>
      <w:marBottom w:val="0"/>
      <w:divBdr>
        <w:top w:val="none" w:sz="0" w:space="0" w:color="auto"/>
        <w:left w:val="none" w:sz="0" w:space="0" w:color="auto"/>
        <w:bottom w:val="none" w:sz="0" w:space="0" w:color="auto"/>
        <w:right w:val="none" w:sz="0" w:space="0" w:color="auto"/>
      </w:divBdr>
    </w:div>
    <w:div w:id="1698196619">
      <w:bodyDiv w:val="1"/>
      <w:marLeft w:val="0"/>
      <w:marRight w:val="0"/>
      <w:marTop w:val="0"/>
      <w:marBottom w:val="0"/>
      <w:divBdr>
        <w:top w:val="none" w:sz="0" w:space="0" w:color="auto"/>
        <w:left w:val="none" w:sz="0" w:space="0" w:color="auto"/>
        <w:bottom w:val="none" w:sz="0" w:space="0" w:color="auto"/>
        <w:right w:val="none" w:sz="0" w:space="0" w:color="auto"/>
      </w:divBdr>
    </w:div>
    <w:div w:id="1814181342">
      <w:bodyDiv w:val="1"/>
      <w:marLeft w:val="0"/>
      <w:marRight w:val="0"/>
      <w:marTop w:val="0"/>
      <w:marBottom w:val="0"/>
      <w:divBdr>
        <w:top w:val="none" w:sz="0" w:space="0" w:color="auto"/>
        <w:left w:val="none" w:sz="0" w:space="0" w:color="auto"/>
        <w:bottom w:val="none" w:sz="0" w:space="0" w:color="auto"/>
        <w:right w:val="none" w:sz="0" w:space="0" w:color="auto"/>
      </w:divBdr>
      <w:divsChild>
        <w:div w:id="427388161">
          <w:marLeft w:val="0"/>
          <w:marRight w:val="0"/>
          <w:marTop w:val="0"/>
          <w:marBottom w:val="0"/>
          <w:divBdr>
            <w:top w:val="none" w:sz="0" w:space="0" w:color="auto"/>
            <w:left w:val="none" w:sz="0" w:space="0" w:color="auto"/>
            <w:bottom w:val="none" w:sz="0" w:space="0" w:color="auto"/>
            <w:right w:val="none" w:sz="0" w:space="0" w:color="auto"/>
          </w:divBdr>
          <w:divsChild>
            <w:div w:id="393625942">
              <w:marLeft w:val="0"/>
              <w:marRight w:val="0"/>
              <w:marTop w:val="0"/>
              <w:marBottom w:val="0"/>
              <w:divBdr>
                <w:top w:val="none" w:sz="0" w:space="0" w:color="auto"/>
                <w:left w:val="none" w:sz="0" w:space="0" w:color="auto"/>
                <w:bottom w:val="none" w:sz="0" w:space="0" w:color="auto"/>
                <w:right w:val="none" w:sz="0" w:space="0" w:color="auto"/>
              </w:divBdr>
              <w:divsChild>
                <w:div w:id="1831948161">
                  <w:marLeft w:val="0"/>
                  <w:marRight w:val="0"/>
                  <w:marTop w:val="0"/>
                  <w:marBottom w:val="0"/>
                  <w:divBdr>
                    <w:top w:val="none" w:sz="0" w:space="0" w:color="auto"/>
                    <w:left w:val="none" w:sz="0" w:space="0" w:color="auto"/>
                    <w:bottom w:val="none" w:sz="0" w:space="0" w:color="auto"/>
                    <w:right w:val="none" w:sz="0" w:space="0" w:color="auto"/>
                  </w:divBdr>
                  <w:divsChild>
                    <w:div w:id="2048602175">
                      <w:marLeft w:val="0"/>
                      <w:marRight w:val="0"/>
                      <w:marTop w:val="0"/>
                      <w:marBottom w:val="0"/>
                      <w:divBdr>
                        <w:top w:val="none" w:sz="0" w:space="0" w:color="auto"/>
                        <w:left w:val="none" w:sz="0" w:space="0" w:color="auto"/>
                        <w:bottom w:val="none" w:sz="0" w:space="0" w:color="auto"/>
                        <w:right w:val="none" w:sz="0" w:space="0" w:color="auto"/>
                      </w:divBdr>
                      <w:divsChild>
                        <w:div w:id="1937131401">
                          <w:marLeft w:val="0"/>
                          <w:marRight w:val="0"/>
                          <w:marTop w:val="0"/>
                          <w:marBottom w:val="0"/>
                          <w:divBdr>
                            <w:top w:val="none" w:sz="0" w:space="0" w:color="auto"/>
                            <w:left w:val="none" w:sz="0" w:space="0" w:color="auto"/>
                            <w:bottom w:val="none" w:sz="0" w:space="0" w:color="auto"/>
                            <w:right w:val="none" w:sz="0" w:space="0" w:color="auto"/>
                          </w:divBdr>
                          <w:divsChild>
                            <w:div w:id="1762070826">
                              <w:marLeft w:val="0"/>
                              <w:marRight w:val="0"/>
                              <w:marTop w:val="0"/>
                              <w:marBottom w:val="0"/>
                              <w:divBdr>
                                <w:top w:val="none" w:sz="0" w:space="0" w:color="auto"/>
                                <w:left w:val="none" w:sz="0" w:space="0" w:color="auto"/>
                                <w:bottom w:val="none" w:sz="0" w:space="0" w:color="auto"/>
                                <w:right w:val="none" w:sz="0" w:space="0" w:color="auto"/>
                              </w:divBdr>
                              <w:divsChild>
                                <w:div w:id="17115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227524">
      <w:bodyDiv w:val="1"/>
      <w:marLeft w:val="0"/>
      <w:marRight w:val="0"/>
      <w:marTop w:val="0"/>
      <w:marBottom w:val="0"/>
      <w:divBdr>
        <w:top w:val="none" w:sz="0" w:space="0" w:color="auto"/>
        <w:left w:val="none" w:sz="0" w:space="0" w:color="auto"/>
        <w:bottom w:val="none" w:sz="0" w:space="0" w:color="auto"/>
        <w:right w:val="none" w:sz="0" w:space="0" w:color="auto"/>
      </w:divBdr>
    </w:div>
    <w:div w:id="1894269821">
      <w:bodyDiv w:val="1"/>
      <w:marLeft w:val="0"/>
      <w:marRight w:val="0"/>
      <w:marTop w:val="0"/>
      <w:marBottom w:val="0"/>
      <w:divBdr>
        <w:top w:val="none" w:sz="0" w:space="0" w:color="auto"/>
        <w:left w:val="none" w:sz="0" w:space="0" w:color="auto"/>
        <w:bottom w:val="none" w:sz="0" w:space="0" w:color="auto"/>
        <w:right w:val="none" w:sz="0" w:space="0" w:color="auto"/>
      </w:divBdr>
    </w:div>
    <w:div w:id="195686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yo.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iyonet.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10</Pages>
  <Words>2931</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Olimjon</cp:lastModifiedBy>
  <cp:revision>30</cp:revision>
  <dcterms:created xsi:type="dcterms:W3CDTF">2026-01-14T03:53:00Z</dcterms:created>
  <dcterms:modified xsi:type="dcterms:W3CDTF">2026-02-03T13:24:00Z</dcterms:modified>
</cp:coreProperties>
</file>