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28" w:type="dxa"/>
          <w:right w:w="28" w:type="dxa"/>
        </w:tblCellMar>
        <w:tblLook w:val="04A0" w:firstRow="1" w:lastRow="0" w:firstColumn="1" w:lastColumn="0" w:noHBand="0" w:noVBand="1"/>
      </w:tblPr>
      <w:tblGrid>
        <w:gridCol w:w="62"/>
        <w:gridCol w:w="9570"/>
        <w:gridCol w:w="62"/>
      </w:tblGrid>
      <w:tr w:rsidR="00AE6ACF" w:rsidRPr="00744269" w14:paraId="445ABF7E" w14:textId="77777777" w:rsidTr="00D677F7">
        <w:trPr>
          <w:jc w:val="center"/>
        </w:trPr>
        <w:tc>
          <w:tcPr>
            <w:tcW w:w="819" w:type="pct"/>
          </w:tcPr>
          <w:p w14:paraId="4F2F41BB" w14:textId="77777777" w:rsidR="00AE6ACF" w:rsidRPr="00674999" w:rsidRDefault="00AE6ACF" w:rsidP="00D677F7">
            <w:pPr>
              <w:jc w:val="center"/>
              <w:rPr>
                <w:b/>
                <w:szCs w:val="28"/>
                <w:lang w:val="en-US"/>
              </w:rPr>
            </w:pPr>
            <w:bookmarkStart w:id="0" w:name="_Hlk38037397"/>
          </w:p>
        </w:tc>
        <w:tc>
          <w:tcPr>
            <w:tcW w:w="3582" w:type="pct"/>
          </w:tcPr>
          <w:p w14:paraId="2FA8DB70" w14:textId="77777777" w:rsidR="00A831BA" w:rsidRPr="00674999" w:rsidRDefault="00A831BA" w:rsidP="00674999">
            <w:pPr>
              <w:jc w:val="center"/>
              <w:rPr>
                <w:rFonts w:eastAsia="Times New Roman"/>
                <w:szCs w:val="28"/>
                <w:lang w:val="en-US" w:eastAsia="ru-RU"/>
              </w:rPr>
            </w:pPr>
            <w:r w:rsidRPr="00674999">
              <w:rPr>
                <w:rFonts w:eastAsia="Times New Roman"/>
                <w:b/>
                <w:bCs/>
                <w:szCs w:val="28"/>
                <w:lang w:val="en-US" w:eastAsia="ru-RU"/>
              </w:rPr>
              <w:t>MINISTRY OF HIGHER EDUCATION, SCIENCE AND INNOVATION</w:t>
            </w:r>
            <w:r w:rsidRPr="00674999">
              <w:rPr>
                <w:rFonts w:eastAsia="Times New Roman"/>
                <w:b/>
                <w:bCs/>
                <w:szCs w:val="28"/>
                <w:lang w:val="en-US" w:eastAsia="ru-RU"/>
              </w:rPr>
              <w:br/>
              <w:t>OF THE REPUBLIC OF UZBEKISTAN</w:t>
            </w:r>
          </w:p>
          <w:p w14:paraId="7BF71F77" w14:textId="77777777" w:rsidR="00A831BA" w:rsidRPr="00674999" w:rsidRDefault="00A831BA" w:rsidP="00674999">
            <w:pPr>
              <w:jc w:val="center"/>
              <w:rPr>
                <w:rFonts w:eastAsia="Times New Roman"/>
                <w:b/>
                <w:bCs/>
                <w:szCs w:val="28"/>
                <w:lang w:val="en-US" w:eastAsia="ru-RU"/>
              </w:rPr>
            </w:pPr>
          </w:p>
          <w:p w14:paraId="527F18E2" w14:textId="77777777" w:rsidR="00A831BA" w:rsidRPr="00674999" w:rsidRDefault="00A831BA" w:rsidP="00674999">
            <w:pPr>
              <w:jc w:val="center"/>
              <w:rPr>
                <w:rFonts w:eastAsia="Times New Roman"/>
                <w:szCs w:val="28"/>
                <w:lang w:val="en-US" w:eastAsia="ru-RU"/>
              </w:rPr>
            </w:pPr>
            <w:r w:rsidRPr="00674999">
              <w:rPr>
                <w:rFonts w:eastAsia="Times New Roman"/>
                <w:b/>
                <w:bCs/>
                <w:szCs w:val="28"/>
                <w:lang w:val="en-US" w:eastAsia="ru-RU"/>
              </w:rPr>
              <w:t>NAMANGAN STATE UNIVERSITY</w:t>
            </w:r>
          </w:p>
          <w:p w14:paraId="70EA6B4B" w14:textId="77777777" w:rsidR="00A831BA" w:rsidRPr="00674999" w:rsidRDefault="00A831BA" w:rsidP="00674999">
            <w:pPr>
              <w:jc w:val="center"/>
              <w:rPr>
                <w:rFonts w:eastAsia="Times New Roman"/>
                <w:b/>
                <w:szCs w:val="28"/>
                <w:lang w:val="en-US" w:eastAsia="ru-RU"/>
              </w:rPr>
            </w:pPr>
          </w:p>
          <w:p w14:paraId="6C230A3D" w14:textId="77777777" w:rsidR="00A831BA" w:rsidRPr="00674999" w:rsidRDefault="00A831BA" w:rsidP="00674999">
            <w:pPr>
              <w:jc w:val="center"/>
              <w:rPr>
                <w:rFonts w:eastAsia="Times New Roman"/>
                <w:szCs w:val="28"/>
                <w:lang w:val="uz-Cyrl-UZ" w:eastAsia="ru-RU"/>
              </w:rPr>
            </w:pPr>
          </w:p>
          <w:p w14:paraId="174CB8E1" w14:textId="77777777" w:rsidR="00A831BA" w:rsidRPr="00674999" w:rsidRDefault="00A831BA" w:rsidP="00674999">
            <w:pPr>
              <w:jc w:val="center"/>
              <w:rPr>
                <w:rFonts w:eastAsia="Times New Roman"/>
                <w:b/>
                <w:bCs/>
                <w:szCs w:val="28"/>
                <w:lang w:val="en-US" w:eastAsia="ru-RU"/>
              </w:rPr>
            </w:pPr>
          </w:p>
          <w:p w14:paraId="755D46CF" w14:textId="77777777" w:rsidR="00A831BA" w:rsidRPr="00674999" w:rsidRDefault="00A831BA" w:rsidP="00674999">
            <w:pPr>
              <w:ind w:left="5155"/>
              <w:jc w:val="center"/>
              <w:rPr>
                <w:rFonts w:eastAsia="Times New Roman"/>
                <w:szCs w:val="28"/>
                <w:lang w:val="en-US" w:eastAsia="ru-RU"/>
              </w:rPr>
            </w:pPr>
            <w:r w:rsidRPr="00674999">
              <w:rPr>
                <w:rFonts w:eastAsia="Times New Roman"/>
                <w:b/>
                <w:bCs/>
                <w:szCs w:val="28"/>
                <w:lang w:val="en-US" w:eastAsia="ru-RU"/>
              </w:rPr>
              <w:t>“APPROVED”</w:t>
            </w:r>
            <w:r w:rsidRPr="00674999">
              <w:rPr>
                <w:rFonts w:eastAsia="Times New Roman"/>
                <w:szCs w:val="28"/>
                <w:lang w:val="en-US" w:eastAsia="ru-RU"/>
              </w:rPr>
              <w:br/>
              <w:t>Vice-Rector for Academic affairs</w:t>
            </w:r>
            <w:r w:rsidRPr="00674999">
              <w:rPr>
                <w:rFonts w:eastAsia="Times New Roman"/>
                <w:szCs w:val="28"/>
                <w:lang w:val="en-US" w:eastAsia="ru-RU"/>
              </w:rPr>
              <w:br/>
              <w:t xml:space="preserve">______________ X. </w:t>
            </w:r>
            <w:proofErr w:type="spellStart"/>
            <w:r w:rsidRPr="00674999">
              <w:rPr>
                <w:rFonts w:eastAsia="Times New Roman"/>
                <w:szCs w:val="28"/>
                <w:lang w:val="en-US" w:eastAsia="ru-RU"/>
              </w:rPr>
              <w:t>Kadirov</w:t>
            </w:r>
            <w:proofErr w:type="spellEnd"/>
            <w:r w:rsidRPr="00674999">
              <w:rPr>
                <w:rFonts w:eastAsia="Times New Roman"/>
                <w:szCs w:val="28"/>
                <w:lang w:val="en-US" w:eastAsia="ru-RU"/>
              </w:rPr>
              <w:br/>
              <w:t>“_____” ___________ 2025</w:t>
            </w:r>
          </w:p>
          <w:p w14:paraId="16726073" w14:textId="77777777" w:rsidR="00A831BA" w:rsidRPr="00674999" w:rsidRDefault="00A831BA" w:rsidP="00674999">
            <w:pPr>
              <w:jc w:val="center"/>
              <w:rPr>
                <w:rFonts w:eastAsia="Times New Roman"/>
                <w:szCs w:val="28"/>
                <w:lang w:val="uz-Cyrl-UZ" w:eastAsia="ru-RU"/>
              </w:rPr>
            </w:pPr>
          </w:p>
          <w:p w14:paraId="3CEAC8F6" w14:textId="77777777" w:rsidR="00A831BA" w:rsidRPr="00674999" w:rsidRDefault="00A831BA" w:rsidP="00674999">
            <w:pPr>
              <w:jc w:val="center"/>
              <w:rPr>
                <w:rFonts w:eastAsia="Times New Roman"/>
                <w:b/>
                <w:szCs w:val="28"/>
                <w:lang w:val="uz-Cyrl-UZ" w:eastAsia="ru-RU"/>
              </w:rPr>
            </w:pPr>
          </w:p>
          <w:p w14:paraId="162C4D27" w14:textId="77777777" w:rsidR="00A831BA" w:rsidRPr="00674999" w:rsidRDefault="00A831BA" w:rsidP="00674999">
            <w:pPr>
              <w:jc w:val="center"/>
              <w:rPr>
                <w:rFonts w:eastAsia="Times New Roman"/>
                <w:b/>
                <w:bCs/>
                <w:szCs w:val="28"/>
                <w:lang w:val="en-US" w:eastAsia="ru-RU"/>
              </w:rPr>
            </w:pPr>
          </w:p>
          <w:p w14:paraId="3C988518" w14:textId="77777777" w:rsidR="00A831BA" w:rsidRPr="00674999" w:rsidRDefault="00A831BA" w:rsidP="00674999">
            <w:pPr>
              <w:jc w:val="center"/>
              <w:rPr>
                <w:rFonts w:eastAsia="Times New Roman"/>
                <w:b/>
                <w:bCs/>
                <w:szCs w:val="28"/>
                <w:lang w:val="en-US" w:eastAsia="ru-RU"/>
              </w:rPr>
            </w:pPr>
          </w:p>
          <w:p w14:paraId="058BADC3" w14:textId="5916ABE5" w:rsidR="00A831BA" w:rsidRPr="00674999" w:rsidRDefault="00A831BA" w:rsidP="00674999">
            <w:pPr>
              <w:jc w:val="center"/>
              <w:rPr>
                <w:rFonts w:eastAsia="Times New Roman"/>
                <w:b/>
                <w:bCs/>
                <w:szCs w:val="28"/>
                <w:lang w:val="en-US" w:eastAsia="ru-RU"/>
              </w:rPr>
            </w:pPr>
            <w:r w:rsidRPr="00674999">
              <w:rPr>
                <w:rFonts w:eastAsia="Times New Roman"/>
                <w:b/>
                <w:bCs/>
                <w:i/>
                <w:iCs/>
                <w:szCs w:val="28"/>
                <w:lang w:val="en-US" w:eastAsia="ru-RU"/>
              </w:rPr>
              <w:t>INFECTIOUS DISEASES, EPIDEMIOLOGY AND PARASITOLOGY</w:t>
            </w:r>
            <w:r w:rsidRPr="00674999">
              <w:rPr>
                <w:rFonts w:eastAsia="Times New Roman"/>
                <w:b/>
                <w:bCs/>
                <w:szCs w:val="28"/>
                <w:lang w:val="en-US" w:eastAsia="ru-RU"/>
              </w:rPr>
              <w:t xml:space="preserve"> </w:t>
            </w:r>
          </w:p>
          <w:p w14:paraId="4943FEC5" w14:textId="7CC3FB46" w:rsidR="00A831BA" w:rsidRPr="00674999" w:rsidRDefault="00A831BA" w:rsidP="00674999">
            <w:pPr>
              <w:jc w:val="center"/>
              <w:rPr>
                <w:rFonts w:eastAsia="Times New Roman"/>
                <w:b/>
                <w:bCs/>
                <w:szCs w:val="28"/>
                <w:lang w:val="en-US" w:eastAsia="ru-RU"/>
              </w:rPr>
            </w:pPr>
            <w:r w:rsidRPr="00674999">
              <w:rPr>
                <w:rFonts w:eastAsia="Times New Roman"/>
                <w:b/>
                <w:bCs/>
                <w:szCs w:val="28"/>
                <w:lang w:val="en-US" w:eastAsia="ru-RU"/>
              </w:rPr>
              <w:t>SCIENCE CURRICULUM</w:t>
            </w:r>
            <w:r w:rsidRPr="00674999">
              <w:rPr>
                <w:rFonts w:eastAsia="Times New Roman"/>
                <w:b/>
                <w:bCs/>
                <w:szCs w:val="28"/>
                <w:lang w:val="en-US" w:eastAsia="ru-RU"/>
              </w:rPr>
              <w:br/>
            </w:r>
            <w:r w:rsidRPr="00674999">
              <w:rPr>
                <w:rFonts w:eastAsia="Times New Roman"/>
                <w:b/>
                <w:bCs/>
                <w:szCs w:val="28"/>
                <w:lang w:val="en-US" w:eastAsia="ru-RU"/>
              </w:rPr>
              <w:br/>
            </w:r>
          </w:p>
          <w:p w14:paraId="50919C0A" w14:textId="77777777" w:rsidR="00A831BA" w:rsidRPr="00674999" w:rsidRDefault="00A831BA" w:rsidP="00674999">
            <w:pPr>
              <w:jc w:val="center"/>
              <w:rPr>
                <w:rFonts w:eastAsia="Times New Roman"/>
                <w:szCs w:val="28"/>
                <w:lang w:val="uz-Cyrl-UZ" w:eastAsia="ru-RU"/>
              </w:rPr>
            </w:pPr>
          </w:p>
          <w:p w14:paraId="7D1C089E" w14:textId="77777777" w:rsidR="00A831BA" w:rsidRPr="00674999" w:rsidRDefault="00A831BA" w:rsidP="00674999">
            <w:pPr>
              <w:jc w:val="center"/>
              <w:rPr>
                <w:rFonts w:eastAsia="Times New Roman"/>
                <w:szCs w:val="28"/>
                <w:lang w:val="uz-Cyrl-UZ" w:eastAsia="ru-RU"/>
              </w:rPr>
            </w:pPr>
          </w:p>
          <w:p w14:paraId="37837F33" w14:textId="77777777" w:rsidR="00A831BA" w:rsidRPr="00674999" w:rsidRDefault="00A831BA" w:rsidP="00674999">
            <w:pPr>
              <w:jc w:val="left"/>
              <w:rPr>
                <w:rFonts w:eastAsia="Times New Roman"/>
                <w:b/>
                <w:bCs/>
                <w:szCs w:val="28"/>
                <w:lang w:val="en-US" w:eastAsia="ru-RU"/>
              </w:rPr>
            </w:pPr>
          </w:p>
          <w:p w14:paraId="4AB38D49" w14:textId="77777777" w:rsidR="00A831BA" w:rsidRPr="00674999" w:rsidRDefault="00A831BA" w:rsidP="00674999">
            <w:pPr>
              <w:jc w:val="left"/>
              <w:rPr>
                <w:rFonts w:eastAsia="Times New Roman"/>
                <w:b/>
                <w:bCs/>
                <w:szCs w:val="28"/>
                <w:lang w:val="en-US" w:eastAsia="ru-RU"/>
              </w:rPr>
            </w:pPr>
          </w:p>
          <w:p w14:paraId="6540077A" w14:textId="77777777" w:rsidR="00A831BA" w:rsidRPr="00674999" w:rsidRDefault="00A831BA" w:rsidP="00674999">
            <w:pPr>
              <w:spacing w:line="360" w:lineRule="auto"/>
              <w:jc w:val="left"/>
              <w:rPr>
                <w:rFonts w:eastAsia="Times New Roman"/>
                <w:b/>
                <w:bCs/>
                <w:szCs w:val="28"/>
                <w:lang w:val="en-US" w:eastAsia="ru-RU"/>
              </w:rPr>
            </w:pPr>
          </w:p>
          <w:p w14:paraId="646BCAFB" w14:textId="0C45BE63" w:rsidR="00A831BA" w:rsidRPr="00674999" w:rsidRDefault="00674999" w:rsidP="00674999">
            <w:pPr>
              <w:spacing w:line="360" w:lineRule="auto"/>
              <w:ind w:left="336" w:hanging="336"/>
              <w:jc w:val="left"/>
              <w:rPr>
                <w:rFonts w:eastAsia="Times New Roman"/>
                <w:szCs w:val="28"/>
                <w:lang w:val="en-US" w:eastAsia="ru-RU"/>
              </w:rPr>
            </w:pPr>
            <w:r w:rsidRPr="00674999">
              <w:rPr>
                <w:rFonts w:eastAsia="Times New Roman"/>
                <w:b/>
                <w:bCs/>
                <w:szCs w:val="28"/>
                <w:lang w:val="en-US" w:eastAsia="ru-RU"/>
              </w:rPr>
              <w:t xml:space="preserve">     </w:t>
            </w:r>
            <w:r w:rsidR="00A831BA" w:rsidRPr="00674999">
              <w:rPr>
                <w:rFonts w:eastAsia="Times New Roman"/>
                <w:b/>
                <w:bCs/>
                <w:szCs w:val="28"/>
                <w:lang w:val="en-US" w:eastAsia="ru-RU"/>
              </w:rPr>
              <w:t>Field of knowledge:</w:t>
            </w:r>
            <w:r w:rsidR="00A831BA" w:rsidRPr="00674999">
              <w:rPr>
                <w:rFonts w:eastAsia="Times New Roman"/>
                <w:szCs w:val="28"/>
                <w:lang w:val="en-US" w:eastAsia="ru-RU"/>
              </w:rPr>
              <w:t xml:space="preserve"> </w:t>
            </w:r>
            <w:r w:rsidR="00A831BA" w:rsidRPr="00674999">
              <w:rPr>
                <w:rFonts w:eastAsia="Times New Roman"/>
                <w:szCs w:val="28"/>
                <w:lang w:val="en-US" w:eastAsia="ru-RU"/>
              </w:rPr>
              <w:tab/>
              <w:t>500000 – Natural sciences, mathematics and statistics</w:t>
            </w:r>
            <w:r w:rsidR="00A831BA" w:rsidRPr="00674999">
              <w:rPr>
                <w:rFonts w:eastAsia="Times New Roman"/>
                <w:szCs w:val="28"/>
                <w:lang w:val="en-US" w:eastAsia="ru-RU"/>
              </w:rPr>
              <w:br/>
            </w:r>
            <w:r w:rsidR="00A831BA" w:rsidRPr="00674999">
              <w:rPr>
                <w:rFonts w:eastAsia="Times New Roman"/>
                <w:b/>
                <w:bCs/>
                <w:szCs w:val="28"/>
                <w:lang w:val="en-US" w:eastAsia="ru-RU"/>
              </w:rPr>
              <w:t>Field of education:</w:t>
            </w:r>
            <w:r w:rsidR="00A831BA" w:rsidRPr="00674999">
              <w:rPr>
                <w:rFonts w:eastAsia="Times New Roman"/>
                <w:szCs w:val="28"/>
                <w:lang w:val="en-US" w:eastAsia="ru-RU"/>
              </w:rPr>
              <w:t xml:space="preserve"> </w:t>
            </w:r>
            <w:r w:rsidR="00A831BA" w:rsidRPr="00674999">
              <w:rPr>
                <w:rFonts w:eastAsia="Times New Roman"/>
                <w:szCs w:val="28"/>
                <w:lang w:val="en-US" w:eastAsia="ru-RU"/>
              </w:rPr>
              <w:tab/>
              <w:t>510000 – Biological and related sciences</w:t>
            </w:r>
            <w:r w:rsidR="00A831BA" w:rsidRPr="00674999">
              <w:rPr>
                <w:rFonts w:eastAsia="Times New Roman"/>
                <w:szCs w:val="28"/>
                <w:lang w:val="en-US" w:eastAsia="ru-RU"/>
              </w:rPr>
              <w:br/>
            </w:r>
            <w:r w:rsidR="00A831BA" w:rsidRPr="00674999">
              <w:rPr>
                <w:rFonts w:eastAsia="Times New Roman"/>
                <w:b/>
                <w:bCs/>
                <w:szCs w:val="28"/>
                <w:lang w:val="en-US" w:eastAsia="ru-RU"/>
              </w:rPr>
              <w:t>Field of study:</w:t>
            </w:r>
            <w:r w:rsidR="00A831BA" w:rsidRPr="00674999">
              <w:rPr>
                <w:rFonts w:eastAsia="Times New Roman"/>
                <w:szCs w:val="28"/>
                <w:lang w:val="en-US" w:eastAsia="ru-RU"/>
              </w:rPr>
              <w:t xml:space="preserve"> </w:t>
            </w:r>
            <w:r w:rsidR="00A831BA" w:rsidRPr="00674999">
              <w:rPr>
                <w:rFonts w:eastAsia="Times New Roman"/>
                <w:szCs w:val="28"/>
                <w:lang w:val="en-US" w:eastAsia="ru-RU"/>
              </w:rPr>
              <w:tab/>
              <w:t xml:space="preserve">60510100 – Biology </w:t>
            </w:r>
          </w:p>
          <w:p w14:paraId="1656DC19" w14:textId="77777777" w:rsidR="00A831BA" w:rsidRPr="00674999" w:rsidRDefault="00A831BA" w:rsidP="00674999">
            <w:pPr>
              <w:tabs>
                <w:tab w:val="left" w:pos="4804"/>
              </w:tabs>
              <w:jc w:val="left"/>
              <w:rPr>
                <w:rFonts w:eastAsia="Times New Roman"/>
                <w:b/>
                <w:kern w:val="28"/>
                <w:szCs w:val="28"/>
                <w:lang w:val="en-US" w:eastAsia="ru-RU"/>
              </w:rPr>
            </w:pPr>
          </w:p>
          <w:p w14:paraId="1D46678D" w14:textId="77777777" w:rsidR="00A831BA" w:rsidRPr="00674999" w:rsidRDefault="00A831BA" w:rsidP="00674999">
            <w:pPr>
              <w:jc w:val="center"/>
              <w:rPr>
                <w:rFonts w:eastAsia="Times New Roman"/>
                <w:szCs w:val="28"/>
                <w:lang w:val="en-US" w:eastAsia="ru-RU"/>
              </w:rPr>
            </w:pPr>
          </w:p>
          <w:p w14:paraId="30FF561A" w14:textId="77777777" w:rsidR="00A831BA" w:rsidRPr="00674999" w:rsidRDefault="00A831BA" w:rsidP="00674999">
            <w:pPr>
              <w:jc w:val="center"/>
              <w:rPr>
                <w:rFonts w:eastAsia="Times New Roman"/>
                <w:szCs w:val="28"/>
                <w:lang w:val="uz-Cyrl-UZ" w:eastAsia="ru-RU"/>
              </w:rPr>
            </w:pPr>
          </w:p>
          <w:p w14:paraId="4E970108" w14:textId="77777777" w:rsidR="00A831BA" w:rsidRPr="00674999" w:rsidRDefault="00A831BA" w:rsidP="00674999">
            <w:pPr>
              <w:jc w:val="center"/>
              <w:rPr>
                <w:rFonts w:eastAsia="Times New Roman"/>
                <w:szCs w:val="28"/>
                <w:lang w:val="uz-Cyrl-UZ" w:eastAsia="ru-RU"/>
              </w:rPr>
            </w:pPr>
          </w:p>
          <w:p w14:paraId="120F64BA" w14:textId="77777777" w:rsidR="00A831BA" w:rsidRPr="00674999" w:rsidRDefault="00A831BA" w:rsidP="00674999">
            <w:pPr>
              <w:jc w:val="center"/>
              <w:rPr>
                <w:rFonts w:eastAsia="Times New Roman"/>
                <w:szCs w:val="28"/>
                <w:lang w:val="uz-Cyrl-UZ" w:eastAsia="ru-RU"/>
              </w:rPr>
            </w:pPr>
          </w:p>
          <w:p w14:paraId="7397FEB8" w14:textId="77777777" w:rsidR="00A831BA" w:rsidRPr="00674999" w:rsidRDefault="00A831BA" w:rsidP="00674999">
            <w:pPr>
              <w:jc w:val="center"/>
              <w:rPr>
                <w:rFonts w:eastAsia="Times New Roman"/>
                <w:szCs w:val="28"/>
                <w:lang w:val="uz-Cyrl-UZ" w:eastAsia="ru-RU"/>
              </w:rPr>
            </w:pPr>
          </w:p>
          <w:p w14:paraId="2913E02A" w14:textId="77777777" w:rsidR="00A831BA" w:rsidRPr="00674999" w:rsidRDefault="00A831BA" w:rsidP="00674999">
            <w:pPr>
              <w:jc w:val="center"/>
              <w:rPr>
                <w:rFonts w:eastAsia="Times New Roman"/>
                <w:szCs w:val="28"/>
                <w:lang w:val="uz-Cyrl-UZ" w:eastAsia="ru-RU"/>
              </w:rPr>
            </w:pPr>
          </w:p>
          <w:p w14:paraId="7A8B86E4" w14:textId="77777777" w:rsidR="00A831BA" w:rsidRPr="00674999" w:rsidRDefault="00A831BA" w:rsidP="00674999">
            <w:pPr>
              <w:jc w:val="center"/>
              <w:rPr>
                <w:rFonts w:eastAsia="Times New Roman"/>
                <w:szCs w:val="28"/>
                <w:lang w:val="uz-Cyrl-UZ" w:eastAsia="ru-RU"/>
              </w:rPr>
            </w:pPr>
          </w:p>
          <w:p w14:paraId="55C2DEA6" w14:textId="77777777" w:rsidR="00A831BA" w:rsidRPr="00674999" w:rsidRDefault="00A831BA" w:rsidP="00674999">
            <w:pPr>
              <w:jc w:val="center"/>
              <w:rPr>
                <w:rFonts w:eastAsia="Times New Roman"/>
                <w:szCs w:val="28"/>
                <w:lang w:val="uz-Cyrl-UZ" w:eastAsia="ru-RU"/>
              </w:rPr>
            </w:pPr>
          </w:p>
          <w:p w14:paraId="2FE47008" w14:textId="77777777" w:rsidR="00A831BA" w:rsidRPr="00674999" w:rsidRDefault="00A831BA" w:rsidP="00674999">
            <w:pPr>
              <w:jc w:val="center"/>
              <w:rPr>
                <w:rFonts w:eastAsia="Times New Roman"/>
                <w:szCs w:val="28"/>
                <w:lang w:val="uz-Cyrl-UZ" w:eastAsia="ru-RU"/>
              </w:rPr>
            </w:pPr>
          </w:p>
          <w:p w14:paraId="69AAA1B2" w14:textId="77777777" w:rsidR="00A831BA" w:rsidRPr="00674999" w:rsidRDefault="00A831BA" w:rsidP="00674999">
            <w:pPr>
              <w:framePr w:hSpace="180" w:wrap="around" w:vAnchor="text" w:hAnchor="text" w:x="385" w:y="1"/>
              <w:jc w:val="center"/>
              <w:rPr>
                <w:rFonts w:eastAsia="Times New Roman"/>
                <w:b/>
                <w:szCs w:val="28"/>
                <w:lang w:val="uz-Cyrl-UZ" w:eastAsia="ru-RU"/>
              </w:rPr>
            </w:pPr>
          </w:p>
          <w:p w14:paraId="743E1B7B" w14:textId="66716F4F" w:rsidR="00AE6ACF" w:rsidRPr="00674999" w:rsidRDefault="00A831BA" w:rsidP="00674999">
            <w:pPr>
              <w:jc w:val="center"/>
              <w:rPr>
                <w:b/>
                <w:bCs/>
                <w:szCs w:val="28"/>
                <w:lang w:val="en-US"/>
              </w:rPr>
            </w:pPr>
            <w:r w:rsidRPr="00674999">
              <w:rPr>
                <w:rFonts w:eastAsia="Times New Roman"/>
                <w:b/>
                <w:szCs w:val="28"/>
                <w:lang w:val="uz-Cyrl-UZ" w:eastAsia="ru-RU"/>
              </w:rPr>
              <w:t>NAMANGAN – 202</w:t>
            </w:r>
            <w:r w:rsidRPr="00674999">
              <w:rPr>
                <w:rFonts w:eastAsia="Times New Roman"/>
                <w:b/>
                <w:szCs w:val="28"/>
                <w:lang w:val="en-US" w:eastAsia="ru-RU"/>
              </w:rPr>
              <w:t>5</w:t>
            </w:r>
          </w:p>
          <w:p w14:paraId="4959C836" w14:textId="1462944A" w:rsidR="00EF39A2" w:rsidRPr="00674999" w:rsidRDefault="00EF39A2" w:rsidP="00674999">
            <w:pPr>
              <w:jc w:val="center"/>
              <w:rPr>
                <w:b/>
                <w:bCs/>
                <w:szCs w:val="28"/>
                <w:lang w:val="en-US"/>
              </w:rPr>
            </w:pPr>
          </w:p>
          <w:p w14:paraId="24DF981A" w14:textId="30DAE048" w:rsidR="00EF39A2" w:rsidRPr="00674999" w:rsidRDefault="00EF39A2" w:rsidP="00674999">
            <w:pPr>
              <w:jc w:val="center"/>
              <w:rPr>
                <w:b/>
                <w:bCs/>
                <w:szCs w:val="28"/>
                <w:lang w:val="en-US"/>
              </w:rPr>
            </w:pPr>
          </w:p>
          <w:p w14:paraId="57DB04E5" w14:textId="08579DC3" w:rsidR="00EF39A2" w:rsidRPr="00674999" w:rsidRDefault="00EF39A2" w:rsidP="00674999">
            <w:pPr>
              <w:jc w:val="center"/>
              <w:rPr>
                <w:b/>
                <w:bCs/>
                <w:szCs w:val="28"/>
                <w:lang w:val="en-US"/>
              </w:rPr>
            </w:pPr>
          </w:p>
          <w:p w14:paraId="244BE9C7" w14:textId="0F544A04" w:rsidR="00EF39A2" w:rsidRPr="00674999" w:rsidRDefault="00EF39A2" w:rsidP="00674999">
            <w:pPr>
              <w:jc w:val="center"/>
              <w:rPr>
                <w:b/>
                <w:bCs/>
                <w:szCs w:val="28"/>
                <w:lang w:val="en-US"/>
              </w:rPr>
            </w:pPr>
          </w:p>
          <w:p w14:paraId="2FA84350" w14:textId="652B0EF4" w:rsidR="00EF39A2" w:rsidRPr="00674999" w:rsidRDefault="00EF39A2" w:rsidP="00674999">
            <w:pPr>
              <w:jc w:val="center"/>
              <w:rPr>
                <w:b/>
                <w:bCs/>
                <w:szCs w:val="28"/>
                <w:lang w:val="en-US"/>
              </w:rPr>
            </w:pPr>
          </w:p>
          <w:p w14:paraId="3FE99E00" w14:textId="005F4D68" w:rsidR="00EF39A2" w:rsidRPr="00674999" w:rsidRDefault="00EF39A2" w:rsidP="00674999">
            <w:pPr>
              <w:jc w:val="center"/>
              <w:rPr>
                <w:b/>
                <w:bCs/>
                <w:szCs w:val="28"/>
                <w:lang w:val="en-US"/>
              </w:rPr>
            </w:pPr>
          </w:p>
          <w:p w14:paraId="6329355E" w14:textId="3EF145E5" w:rsidR="00EF39A2" w:rsidRPr="00674999" w:rsidRDefault="00EF39A2" w:rsidP="00674999">
            <w:pPr>
              <w:jc w:val="center"/>
              <w:rPr>
                <w:b/>
                <w:bCs/>
                <w:szCs w:val="28"/>
                <w:lang w:val="en-US"/>
              </w:rPr>
            </w:pPr>
          </w:p>
          <w:p w14:paraId="491335E3" w14:textId="01071B30" w:rsidR="00EF39A2" w:rsidRPr="00674999" w:rsidRDefault="00EF39A2" w:rsidP="00674999">
            <w:pPr>
              <w:jc w:val="center"/>
              <w:rPr>
                <w:b/>
                <w:bCs/>
                <w:szCs w:val="28"/>
                <w:lang w:val="en-US"/>
              </w:rPr>
            </w:pPr>
          </w:p>
          <w:p w14:paraId="08AAAC20" w14:textId="1699F722" w:rsidR="00EF39A2" w:rsidRPr="00674999" w:rsidRDefault="00EF39A2" w:rsidP="00674999">
            <w:pPr>
              <w:jc w:val="center"/>
              <w:rPr>
                <w:b/>
                <w:bCs/>
                <w:szCs w:val="28"/>
                <w:lang w:val="en-US"/>
              </w:rPr>
            </w:pPr>
          </w:p>
          <w:p w14:paraId="2BAA9879" w14:textId="4AA8363B" w:rsidR="00EF39A2" w:rsidRPr="00674999" w:rsidRDefault="00EF39A2" w:rsidP="00674999">
            <w:pPr>
              <w:jc w:val="center"/>
              <w:rPr>
                <w:b/>
                <w:bCs/>
                <w:szCs w:val="28"/>
                <w:lang w:val="en-US"/>
              </w:rPr>
            </w:pPr>
          </w:p>
          <w:p w14:paraId="32355694" w14:textId="43474588" w:rsidR="00EF39A2" w:rsidRPr="00674999" w:rsidRDefault="00EF39A2" w:rsidP="00674999">
            <w:pPr>
              <w:jc w:val="center"/>
              <w:rPr>
                <w:b/>
                <w:bCs/>
                <w:szCs w:val="28"/>
                <w:lang w:val="en-US"/>
              </w:rPr>
            </w:pPr>
          </w:p>
          <w:p w14:paraId="20433D1D" w14:textId="4E8C38AF" w:rsidR="00EF39A2" w:rsidRPr="00674999" w:rsidRDefault="00EF39A2" w:rsidP="00674999">
            <w:pPr>
              <w:jc w:val="center"/>
              <w:rPr>
                <w:b/>
                <w:bCs/>
                <w:szCs w:val="28"/>
                <w:lang w:val="en-US"/>
              </w:rPr>
            </w:pPr>
          </w:p>
          <w:p w14:paraId="74675F6C" w14:textId="3CC4A7DF" w:rsidR="00EF39A2" w:rsidRPr="00674999" w:rsidRDefault="00EF39A2" w:rsidP="00674999">
            <w:pPr>
              <w:jc w:val="center"/>
              <w:rPr>
                <w:b/>
                <w:bCs/>
                <w:szCs w:val="28"/>
                <w:lang w:val="en-US"/>
              </w:rPr>
            </w:pPr>
          </w:p>
          <w:p w14:paraId="5F68F6BE" w14:textId="58CEC3F8" w:rsidR="00EF39A2" w:rsidRPr="00674999" w:rsidRDefault="00EF39A2" w:rsidP="00674999">
            <w:pPr>
              <w:jc w:val="center"/>
              <w:rPr>
                <w:b/>
                <w:bCs/>
                <w:szCs w:val="28"/>
                <w:lang w:val="en-US"/>
              </w:rPr>
            </w:pPr>
          </w:p>
          <w:p w14:paraId="0F40DEFB" w14:textId="46B70D83" w:rsidR="00EF39A2" w:rsidRPr="00674999" w:rsidRDefault="00EF39A2" w:rsidP="00674999">
            <w:pPr>
              <w:jc w:val="center"/>
              <w:rPr>
                <w:b/>
                <w:bCs/>
                <w:szCs w:val="28"/>
                <w:lang w:val="en-US"/>
              </w:rPr>
            </w:pPr>
          </w:p>
          <w:p w14:paraId="778E3B9E" w14:textId="26922538" w:rsidR="00EF39A2" w:rsidRPr="00674999" w:rsidRDefault="00EF39A2" w:rsidP="00674999">
            <w:pPr>
              <w:jc w:val="center"/>
              <w:rPr>
                <w:b/>
                <w:bCs/>
                <w:szCs w:val="28"/>
                <w:lang w:val="en-US"/>
              </w:rPr>
            </w:pPr>
          </w:p>
          <w:p w14:paraId="4FAAA2E5" w14:textId="603804F4" w:rsidR="00EF39A2" w:rsidRPr="00674999" w:rsidRDefault="00EF39A2" w:rsidP="00674999">
            <w:pPr>
              <w:jc w:val="center"/>
              <w:rPr>
                <w:b/>
                <w:bCs/>
                <w:szCs w:val="28"/>
                <w:lang w:val="en-US"/>
              </w:rPr>
            </w:pPr>
          </w:p>
          <w:p w14:paraId="6022F5B5" w14:textId="3838FE44" w:rsidR="00EF39A2" w:rsidRPr="00674999" w:rsidRDefault="00EF39A2" w:rsidP="00674999">
            <w:pPr>
              <w:jc w:val="center"/>
              <w:rPr>
                <w:b/>
                <w:bCs/>
                <w:szCs w:val="28"/>
                <w:lang w:val="en-US"/>
              </w:rPr>
            </w:pPr>
          </w:p>
          <w:p w14:paraId="7D7F448D" w14:textId="1675CADD" w:rsidR="00EF39A2" w:rsidRPr="00674999" w:rsidRDefault="00EF39A2" w:rsidP="00674999">
            <w:pPr>
              <w:jc w:val="center"/>
              <w:rPr>
                <w:b/>
                <w:bCs/>
                <w:szCs w:val="28"/>
                <w:lang w:val="en-US"/>
              </w:rPr>
            </w:pPr>
          </w:p>
          <w:p w14:paraId="3FF43AA8" w14:textId="177B059E" w:rsidR="00EF39A2" w:rsidRPr="00674999" w:rsidRDefault="00EF39A2" w:rsidP="00674999">
            <w:pPr>
              <w:jc w:val="center"/>
              <w:rPr>
                <w:b/>
                <w:bCs/>
                <w:szCs w:val="28"/>
                <w:lang w:val="en-US"/>
              </w:rPr>
            </w:pPr>
          </w:p>
          <w:p w14:paraId="659335EB" w14:textId="5B886910" w:rsidR="00EF39A2" w:rsidRPr="00674999" w:rsidRDefault="00EF39A2" w:rsidP="00674999">
            <w:pPr>
              <w:jc w:val="center"/>
              <w:rPr>
                <w:b/>
                <w:bCs/>
                <w:szCs w:val="28"/>
                <w:lang w:val="en-US"/>
              </w:rPr>
            </w:pPr>
          </w:p>
          <w:p w14:paraId="1B336BD9" w14:textId="1EBD1FED" w:rsidR="00EF39A2" w:rsidRPr="00674999" w:rsidRDefault="00EF39A2" w:rsidP="00674999">
            <w:pPr>
              <w:jc w:val="center"/>
              <w:rPr>
                <w:b/>
                <w:bCs/>
                <w:szCs w:val="28"/>
                <w:lang w:val="en-US"/>
              </w:rPr>
            </w:pPr>
          </w:p>
          <w:p w14:paraId="587E947F" w14:textId="0B13BE55" w:rsidR="00EF39A2" w:rsidRPr="00674999" w:rsidRDefault="00EF39A2" w:rsidP="00674999">
            <w:pPr>
              <w:jc w:val="center"/>
              <w:rPr>
                <w:b/>
                <w:bCs/>
                <w:szCs w:val="28"/>
                <w:lang w:val="en-US"/>
              </w:rPr>
            </w:pPr>
          </w:p>
          <w:p w14:paraId="0F796F77" w14:textId="40B5DEA1" w:rsidR="00EF39A2" w:rsidRPr="00674999" w:rsidRDefault="00EF39A2" w:rsidP="00674999">
            <w:pPr>
              <w:jc w:val="center"/>
              <w:rPr>
                <w:b/>
                <w:bCs/>
                <w:szCs w:val="28"/>
                <w:lang w:val="en-US"/>
              </w:rPr>
            </w:pPr>
          </w:p>
          <w:p w14:paraId="1C2A9B62" w14:textId="2997D0BA" w:rsidR="00EF39A2" w:rsidRPr="00674999" w:rsidRDefault="00EF39A2" w:rsidP="00674999">
            <w:pPr>
              <w:jc w:val="center"/>
              <w:rPr>
                <w:b/>
                <w:bCs/>
                <w:szCs w:val="28"/>
                <w:lang w:val="en-US"/>
              </w:rPr>
            </w:pPr>
          </w:p>
          <w:p w14:paraId="402F260B" w14:textId="6BD34FDB" w:rsidR="00EF39A2" w:rsidRPr="00674999" w:rsidRDefault="00EF39A2" w:rsidP="00674999">
            <w:pPr>
              <w:jc w:val="center"/>
              <w:rPr>
                <w:b/>
                <w:bCs/>
                <w:szCs w:val="28"/>
                <w:lang w:val="en-US"/>
              </w:rPr>
            </w:pPr>
          </w:p>
          <w:p w14:paraId="24AB78ED" w14:textId="614AD305" w:rsidR="00EF39A2" w:rsidRPr="00674999" w:rsidRDefault="00EF39A2" w:rsidP="00674999">
            <w:pPr>
              <w:jc w:val="center"/>
              <w:rPr>
                <w:b/>
                <w:bCs/>
                <w:szCs w:val="28"/>
                <w:lang w:val="en-US"/>
              </w:rPr>
            </w:pPr>
          </w:p>
          <w:p w14:paraId="0E8E4621" w14:textId="03251544" w:rsidR="00EF39A2" w:rsidRPr="00674999" w:rsidRDefault="00EF39A2" w:rsidP="00674999">
            <w:pPr>
              <w:jc w:val="center"/>
              <w:rPr>
                <w:b/>
                <w:bCs/>
                <w:szCs w:val="28"/>
                <w:lang w:val="en-US"/>
              </w:rPr>
            </w:pPr>
          </w:p>
          <w:p w14:paraId="40AD8ACC" w14:textId="5CB29DAF" w:rsidR="00EF39A2" w:rsidRPr="00674999" w:rsidRDefault="00EF39A2" w:rsidP="00674999">
            <w:pPr>
              <w:jc w:val="center"/>
              <w:rPr>
                <w:b/>
                <w:bCs/>
                <w:szCs w:val="28"/>
                <w:lang w:val="en-US"/>
              </w:rPr>
            </w:pPr>
          </w:p>
          <w:p w14:paraId="4B5830CB" w14:textId="1154BD02" w:rsidR="00EF39A2" w:rsidRPr="00674999" w:rsidRDefault="00EF39A2" w:rsidP="00674999">
            <w:pPr>
              <w:jc w:val="center"/>
              <w:rPr>
                <w:b/>
                <w:bCs/>
                <w:szCs w:val="28"/>
                <w:lang w:val="en-US"/>
              </w:rPr>
            </w:pPr>
          </w:p>
          <w:p w14:paraId="7AE3A05C" w14:textId="098BD0D4" w:rsidR="00EF39A2" w:rsidRPr="00674999" w:rsidRDefault="00EF39A2" w:rsidP="00674999">
            <w:pPr>
              <w:jc w:val="center"/>
              <w:rPr>
                <w:b/>
                <w:bCs/>
                <w:szCs w:val="28"/>
                <w:lang w:val="en-US"/>
              </w:rPr>
            </w:pPr>
          </w:p>
          <w:p w14:paraId="53D6FB9A" w14:textId="797F31B0" w:rsidR="00EF39A2" w:rsidRPr="00674999" w:rsidRDefault="00EF39A2" w:rsidP="00674999">
            <w:pPr>
              <w:jc w:val="center"/>
              <w:rPr>
                <w:b/>
                <w:bCs/>
                <w:szCs w:val="28"/>
                <w:lang w:val="en-US"/>
              </w:rPr>
            </w:pPr>
          </w:p>
          <w:p w14:paraId="1FA2189D" w14:textId="2896F343" w:rsidR="00EF39A2" w:rsidRPr="00674999" w:rsidRDefault="00EF39A2" w:rsidP="00674999">
            <w:pPr>
              <w:jc w:val="center"/>
              <w:rPr>
                <w:b/>
                <w:bCs/>
                <w:szCs w:val="28"/>
                <w:lang w:val="en-US"/>
              </w:rPr>
            </w:pPr>
          </w:p>
          <w:p w14:paraId="41FF1BF8" w14:textId="72E0CFA2" w:rsidR="00EF39A2" w:rsidRPr="00674999" w:rsidRDefault="00EF39A2" w:rsidP="00674999">
            <w:pPr>
              <w:jc w:val="center"/>
              <w:rPr>
                <w:b/>
                <w:bCs/>
                <w:szCs w:val="28"/>
                <w:lang w:val="en-US"/>
              </w:rPr>
            </w:pPr>
          </w:p>
          <w:p w14:paraId="358A7230" w14:textId="1B4B6A7D" w:rsidR="00EF39A2" w:rsidRPr="00674999" w:rsidRDefault="00EF39A2" w:rsidP="00674999">
            <w:pPr>
              <w:jc w:val="center"/>
              <w:rPr>
                <w:b/>
                <w:bCs/>
                <w:szCs w:val="28"/>
                <w:lang w:val="en-US"/>
              </w:rPr>
            </w:pPr>
          </w:p>
          <w:p w14:paraId="37410917" w14:textId="55067C5D" w:rsidR="00EF39A2" w:rsidRPr="00674999" w:rsidRDefault="00EF39A2" w:rsidP="00674999">
            <w:pPr>
              <w:jc w:val="center"/>
              <w:rPr>
                <w:b/>
                <w:bCs/>
                <w:szCs w:val="28"/>
                <w:lang w:val="en-US"/>
              </w:rPr>
            </w:pPr>
          </w:p>
          <w:p w14:paraId="74DDE0C9" w14:textId="7F057986" w:rsidR="00EF39A2" w:rsidRPr="00674999" w:rsidRDefault="00EF39A2" w:rsidP="00674999">
            <w:pPr>
              <w:jc w:val="center"/>
              <w:rPr>
                <w:b/>
                <w:bCs/>
                <w:szCs w:val="28"/>
                <w:lang w:val="en-US"/>
              </w:rPr>
            </w:pPr>
          </w:p>
          <w:p w14:paraId="10140949" w14:textId="6BB4F5E1" w:rsidR="00EF39A2" w:rsidRPr="00674999" w:rsidRDefault="00EF39A2" w:rsidP="00674999">
            <w:pPr>
              <w:jc w:val="center"/>
              <w:rPr>
                <w:b/>
                <w:bCs/>
                <w:szCs w:val="28"/>
                <w:lang w:val="en-US"/>
              </w:rPr>
            </w:pPr>
          </w:p>
          <w:p w14:paraId="1849BA11" w14:textId="5F73E56E" w:rsidR="00EF39A2" w:rsidRPr="00674999" w:rsidRDefault="00EF39A2" w:rsidP="00674999">
            <w:pPr>
              <w:jc w:val="center"/>
              <w:rPr>
                <w:b/>
                <w:bCs/>
                <w:szCs w:val="28"/>
                <w:lang w:val="en-US"/>
              </w:rPr>
            </w:pPr>
          </w:p>
          <w:p w14:paraId="7C35A332" w14:textId="30C2A722" w:rsidR="00EF39A2" w:rsidRPr="00674999" w:rsidRDefault="00EF39A2" w:rsidP="00674999">
            <w:pPr>
              <w:jc w:val="center"/>
              <w:rPr>
                <w:b/>
                <w:bCs/>
                <w:szCs w:val="28"/>
                <w:lang w:val="en-US"/>
              </w:rPr>
            </w:pPr>
          </w:p>
          <w:p w14:paraId="36928178" w14:textId="2D7DA253" w:rsidR="00EF39A2" w:rsidRPr="00674999" w:rsidRDefault="00EF39A2" w:rsidP="00674999">
            <w:pPr>
              <w:jc w:val="center"/>
              <w:rPr>
                <w:b/>
                <w:bCs/>
                <w:szCs w:val="28"/>
                <w:lang w:val="en-US"/>
              </w:rPr>
            </w:pPr>
          </w:p>
          <w:p w14:paraId="47C919CD" w14:textId="08EFAA8A" w:rsidR="00EF39A2" w:rsidRPr="00674999" w:rsidRDefault="00EF39A2" w:rsidP="00674999">
            <w:pPr>
              <w:jc w:val="center"/>
              <w:rPr>
                <w:b/>
                <w:bCs/>
                <w:szCs w:val="28"/>
                <w:lang w:val="en-US"/>
              </w:rPr>
            </w:pPr>
          </w:p>
          <w:p w14:paraId="6D6E142C" w14:textId="7159E20F" w:rsidR="00EF39A2" w:rsidRPr="00674999" w:rsidRDefault="00EF39A2" w:rsidP="00674999">
            <w:pPr>
              <w:jc w:val="center"/>
              <w:rPr>
                <w:b/>
                <w:bCs/>
                <w:szCs w:val="28"/>
                <w:lang w:val="en-US"/>
              </w:rPr>
            </w:pPr>
          </w:p>
          <w:p w14:paraId="20424A4B" w14:textId="2A28E801" w:rsidR="00674999" w:rsidRPr="00674999" w:rsidRDefault="00674999" w:rsidP="00674999">
            <w:pPr>
              <w:jc w:val="center"/>
              <w:rPr>
                <w:b/>
                <w:bCs/>
                <w:szCs w:val="28"/>
                <w:lang w:val="en-US"/>
              </w:rPr>
            </w:pPr>
          </w:p>
          <w:p w14:paraId="7E593026" w14:textId="3E990E14" w:rsidR="00674999" w:rsidRPr="00674999" w:rsidRDefault="00674999" w:rsidP="00674999">
            <w:pPr>
              <w:jc w:val="center"/>
              <w:rPr>
                <w:b/>
                <w:bCs/>
                <w:szCs w:val="28"/>
                <w:lang w:val="en-US"/>
              </w:rPr>
            </w:pPr>
          </w:p>
          <w:p w14:paraId="10BDDAE1" w14:textId="5E829366" w:rsidR="00674999" w:rsidRPr="00674999" w:rsidRDefault="00674999" w:rsidP="00674999">
            <w:pPr>
              <w:jc w:val="center"/>
              <w:rPr>
                <w:b/>
                <w:bCs/>
                <w:szCs w:val="28"/>
                <w:lang w:val="en-US"/>
              </w:rPr>
            </w:pPr>
          </w:p>
          <w:p w14:paraId="525D8998" w14:textId="77777777" w:rsidR="00674999" w:rsidRPr="00674999" w:rsidRDefault="00674999" w:rsidP="00674999">
            <w:pPr>
              <w:jc w:val="center"/>
              <w:rPr>
                <w:b/>
                <w:bCs/>
                <w:szCs w:val="28"/>
                <w:lang w:val="en-US"/>
              </w:rPr>
            </w:pPr>
          </w:p>
          <w:p w14:paraId="725378E1" w14:textId="77777777" w:rsidR="00EF39A2" w:rsidRPr="00674999" w:rsidRDefault="00EF39A2" w:rsidP="00674999">
            <w:pPr>
              <w:jc w:val="center"/>
              <w:rPr>
                <w:b/>
                <w:bCs/>
                <w:szCs w:val="28"/>
                <w:lang w:val="en-US"/>
              </w:rPr>
            </w:pPr>
          </w:p>
          <w:p w14:paraId="53A5D731" w14:textId="1C3D6572" w:rsidR="00EF39A2" w:rsidRPr="00674999" w:rsidRDefault="00EF39A2" w:rsidP="00674999">
            <w:pPr>
              <w:jc w:val="center"/>
              <w:rPr>
                <w:b/>
                <w:bCs/>
                <w:szCs w:val="28"/>
                <w:lang w:val="en-US"/>
              </w:rPr>
            </w:pPr>
          </w:p>
          <w:tbl>
            <w:tblPr>
              <w:tblpPr w:leftFromText="180" w:rightFromText="180" w:vertAnchor="text" w:horzAnchor="margin" w:tblpY="37"/>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59"/>
              <w:gridCol w:w="2442"/>
              <w:gridCol w:w="2397"/>
              <w:gridCol w:w="1764"/>
              <w:gridCol w:w="2531"/>
            </w:tblGrid>
            <w:tr w:rsidR="006A17BB" w:rsidRPr="00674999" w14:paraId="0518FED9" w14:textId="77777777" w:rsidTr="00A831BA">
              <w:tc>
                <w:tcPr>
                  <w:tcW w:w="27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A9FA1D" w14:textId="00B75376" w:rsidR="006A17BB" w:rsidRPr="00674999" w:rsidRDefault="00A831BA" w:rsidP="00674999">
                  <w:pPr>
                    <w:jc w:val="center"/>
                    <w:rPr>
                      <w:b/>
                      <w:szCs w:val="28"/>
                      <w:lang w:val="uz-Cyrl-UZ"/>
                    </w:rPr>
                  </w:pPr>
                  <w:proofErr w:type="spellStart"/>
                  <w:r w:rsidRPr="00674999">
                    <w:rPr>
                      <w:b/>
                      <w:bCs/>
                      <w:szCs w:val="28"/>
                    </w:rPr>
                    <w:lastRenderedPageBreak/>
                    <w:t>Course</w:t>
                  </w:r>
                  <w:proofErr w:type="spellEnd"/>
                  <w:r w:rsidRPr="00674999">
                    <w:rPr>
                      <w:b/>
                      <w:bCs/>
                      <w:szCs w:val="28"/>
                    </w:rPr>
                    <w:t>/</w:t>
                  </w:r>
                  <w:proofErr w:type="spellStart"/>
                  <w:r w:rsidRPr="00674999">
                    <w:rPr>
                      <w:b/>
                      <w:bCs/>
                      <w:szCs w:val="28"/>
                    </w:rPr>
                    <w:t>Module</w:t>
                  </w:r>
                  <w:proofErr w:type="spellEnd"/>
                  <w:r w:rsidRPr="00674999">
                    <w:rPr>
                      <w:b/>
                      <w:bCs/>
                      <w:szCs w:val="28"/>
                    </w:rPr>
                    <w:t xml:space="preserve"> </w:t>
                  </w:r>
                  <w:r w:rsidRPr="00674999">
                    <w:rPr>
                      <w:b/>
                      <w:bCs/>
                      <w:szCs w:val="28"/>
                      <w:lang w:val="en-US"/>
                    </w:rPr>
                    <w:t>c</w:t>
                  </w:r>
                  <w:proofErr w:type="spellStart"/>
                  <w:r w:rsidRPr="00674999">
                    <w:rPr>
                      <w:b/>
                      <w:bCs/>
                      <w:szCs w:val="28"/>
                    </w:rPr>
                    <w:t>ode</w:t>
                  </w:r>
                  <w:proofErr w:type="spellEnd"/>
                </w:p>
                <w:p w14:paraId="2EED1B87" w14:textId="1F0A9A73" w:rsidR="006A17BB" w:rsidRPr="00674999" w:rsidRDefault="006A17BB" w:rsidP="00674999">
                  <w:pPr>
                    <w:jc w:val="center"/>
                    <w:rPr>
                      <w:szCs w:val="28"/>
                      <w:lang w:val="en-US"/>
                    </w:rPr>
                  </w:pPr>
                  <w:r w:rsidRPr="00674999">
                    <w:rPr>
                      <w:szCs w:val="28"/>
                      <w:lang w:val="uz-Latn-UZ"/>
                    </w:rPr>
                    <w:t>YKEP</w:t>
                  </w:r>
                  <w:r w:rsidR="0072413F" w:rsidRPr="00674999">
                    <w:rPr>
                      <w:szCs w:val="28"/>
                      <w:lang w:val="uz-Latn-UZ"/>
                    </w:rPr>
                    <w:t>27</w:t>
                  </w:r>
                  <w:r w:rsidRPr="00674999">
                    <w:rPr>
                      <w:szCs w:val="28"/>
                      <w:lang w:val="uz-Latn-UZ"/>
                    </w:rPr>
                    <w:t>04</w:t>
                  </w:r>
                </w:p>
              </w:tc>
              <w:tc>
                <w:tcPr>
                  <w:tcW w:w="2349" w:type="dxa"/>
                  <w:tcBorders>
                    <w:top w:val="single" w:sz="4" w:space="0" w:color="auto"/>
                    <w:left w:val="single" w:sz="4" w:space="0" w:color="auto"/>
                    <w:bottom w:val="single" w:sz="4" w:space="0" w:color="auto"/>
                    <w:right w:val="single" w:sz="4" w:space="0" w:color="auto"/>
                  </w:tcBorders>
                  <w:shd w:val="clear" w:color="auto" w:fill="F2F2F2"/>
                  <w:vAlign w:val="center"/>
                </w:tcPr>
                <w:p w14:paraId="5945E095" w14:textId="5F43AC2E" w:rsidR="006A17BB" w:rsidRPr="00674999" w:rsidRDefault="00A831BA" w:rsidP="00674999">
                  <w:pPr>
                    <w:jc w:val="center"/>
                    <w:rPr>
                      <w:b/>
                      <w:szCs w:val="28"/>
                      <w:lang w:val="uz-Cyrl-UZ"/>
                    </w:rPr>
                  </w:pPr>
                  <w:proofErr w:type="spellStart"/>
                  <w:r w:rsidRPr="00674999">
                    <w:rPr>
                      <w:b/>
                      <w:bCs/>
                      <w:szCs w:val="28"/>
                    </w:rPr>
                    <w:t>Academic</w:t>
                  </w:r>
                  <w:proofErr w:type="spellEnd"/>
                  <w:r w:rsidRPr="00674999">
                    <w:rPr>
                      <w:b/>
                      <w:bCs/>
                      <w:szCs w:val="28"/>
                    </w:rPr>
                    <w:t xml:space="preserve"> </w:t>
                  </w:r>
                  <w:r w:rsidRPr="00674999">
                    <w:rPr>
                      <w:b/>
                      <w:bCs/>
                      <w:szCs w:val="28"/>
                      <w:lang w:val="en-US"/>
                    </w:rPr>
                    <w:t>y</w:t>
                  </w:r>
                  <w:proofErr w:type="spellStart"/>
                  <w:r w:rsidRPr="00674999">
                    <w:rPr>
                      <w:b/>
                      <w:bCs/>
                      <w:szCs w:val="28"/>
                    </w:rPr>
                    <w:t>ear</w:t>
                  </w:r>
                  <w:proofErr w:type="spellEnd"/>
                </w:p>
                <w:p w14:paraId="68C5AC76" w14:textId="779DDE9A" w:rsidR="006A17BB" w:rsidRPr="00674999" w:rsidRDefault="00A831BA" w:rsidP="00674999">
                  <w:pPr>
                    <w:jc w:val="center"/>
                    <w:rPr>
                      <w:szCs w:val="28"/>
                      <w:lang w:val="en-US"/>
                    </w:rPr>
                  </w:pPr>
                  <w:r w:rsidRPr="00674999">
                    <w:rPr>
                      <w:szCs w:val="28"/>
                      <w:lang w:val="uz-Cyrl-UZ"/>
                    </w:rPr>
                    <w:t>202</w:t>
                  </w:r>
                  <w:r w:rsidRPr="00674999">
                    <w:rPr>
                      <w:szCs w:val="28"/>
                      <w:lang w:val="en-US"/>
                    </w:rPr>
                    <w:t>8</w:t>
                  </w:r>
                  <w:r w:rsidRPr="00674999">
                    <w:rPr>
                      <w:szCs w:val="28"/>
                      <w:lang w:val="uz-Cyrl-UZ"/>
                    </w:rPr>
                    <w:t>/202</w:t>
                  </w:r>
                  <w:r w:rsidRPr="00674999">
                    <w:rPr>
                      <w:szCs w:val="28"/>
                      <w:lang w:val="en-US"/>
                    </w:rPr>
                    <w:t>9</w:t>
                  </w:r>
                </w:p>
              </w:tc>
              <w:tc>
                <w:tcPr>
                  <w:tcW w:w="1762" w:type="dxa"/>
                  <w:tcBorders>
                    <w:top w:val="single" w:sz="4" w:space="0" w:color="auto"/>
                    <w:left w:val="single" w:sz="4" w:space="0" w:color="auto"/>
                    <w:bottom w:val="single" w:sz="4" w:space="0" w:color="auto"/>
                    <w:right w:val="single" w:sz="4" w:space="0" w:color="auto"/>
                  </w:tcBorders>
                  <w:shd w:val="clear" w:color="auto" w:fill="F2F2F2"/>
                  <w:vAlign w:val="center"/>
                </w:tcPr>
                <w:p w14:paraId="02762022" w14:textId="77777777" w:rsidR="006A17BB" w:rsidRPr="00674999" w:rsidRDefault="006A17BB" w:rsidP="00674999">
                  <w:pPr>
                    <w:jc w:val="center"/>
                    <w:rPr>
                      <w:szCs w:val="28"/>
                      <w:lang w:val="uz-Cyrl-UZ"/>
                    </w:rPr>
                  </w:pPr>
                  <w:r w:rsidRPr="00674999">
                    <w:rPr>
                      <w:b/>
                      <w:bCs/>
                      <w:szCs w:val="28"/>
                      <w:lang w:val="uz-Cyrl-UZ"/>
                    </w:rPr>
                    <w:t>Semestr</w:t>
                  </w:r>
                </w:p>
                <w:p w14:paraId="08BB7619" w14:textId="114BF312" w:rsidR="006A17BB" w:rsidRPr="00674999" w:rsidRDefault="008E09BC" w:rsidP="00674999">
                  <w:pPr>
                    <w:jc w:val="center"/>
                    <w:rPr>
                      <w:szCs w:val="28"/>
                      <w:lang w:val="en-US"/>
                    </w:rPr>
                  </w:pPr>
                  <w:r w:rsidRPr="00674999">
                    <w:rPr>
                      <w:szCs w:val="28"/>
                      <w:lang w:val="en-US"/>
                    </w:rPr>
                    <w:t>7</w:t>
                  </w:r>
                </w:p>
              </w:tc>
              <w:tc>
                <w:tcPr>
                  <w:tcW w:w="2528" w:type="dxa"/>
                  <w:tcBorders>
                    <w:top w:val="single" w:sz="4" w:space="0" w:color="auto"/>
                    <w:left w:val="single" w:sz="4" w:space="0" w:color="auto"/>
                    <w:bottom w:val="single" w:sz="4" w:space="0" w:color="auto"/>
                    <w:right w:val="single" w:sz="4" w:space="0" w:color="auto"/>
                  </w:tcBorders>
                  <w:shd w:val="clear" w:color="auto" w:fill="F2F2F2"/>
                  <w:vAlign w:val="center"/>
                </w:tcPr>
                <w:p w14:paraId="1AAE43FA" w14:textId="54DEC977" w:rsidR="006A17BB" w:rsidRPr="00674999" w:rsidRDefault="006A17BB" w:rsidP="00674999">
                  <w:pPr>
                    <w:jc w:val="center"/>
                    <w:rPr>
                      <w:b/>
                      <w:szCs w:val="28"/>
                      <w:lang w:val="en-US"/>
                    </w:rPr>
                  </w:pPr>
                  <w:r w:rsidRPr="00674999">
                    <w:rPr>
                      <w:b/>
                      <w:szCs w:val="28"/>
                      <w:lang w:val="en-US"/>
                    </w:rPr>
                    <w:t>ECTS</w:t>
                  </w:r>
                  <w:r w:rsidRPr="00674999">
                    <w:rPr>
                      <w:b/>
                      <w:szCs w:val="28"/>
                      <w:lang w:val="uz-Cyrl-UZ"/>
                    </w:rPr>
                    <w:t>-Kredit</w:t>
                  </w:r>
                  <w:r w:rsidR="00A831BA" w:rsidRPr="00674999">
                    <w:rPr>
                      <w:b/>
                      <w:szCs w:val="28"/>
                      <w:lang w:val="en-US"/>
                    </w:rPr>
                    <w:t>s</w:t>
                  </w:r>
                </w:p>
                <w:p w14:paraId="2A727C58" w14:textId="77777777" w:rsidR="006A17BB" w:rsidRPr="00674999" w:rsidRDefault="006A17BB" w:rsidP="00674999">
                  <w:pPr>
                    <w:jc w:val="center"/>
                    <w:rPr>
                      <w:szCs w:val="28"/>
                      <w:lang w:val="en-US"/>
                    </w:rPr>
                  </w:pPr>
                  <w:r w:rsidRPr="00674999">
                    <w:rPr>
                      <w:szCs w:val="28"/>
                      <w:lang w:val="en-US"/>
                    </w:rPr>
                    <w:t>4</w:t>
                  </w:r>
                </w:p>
              </w:tc>
            </w:tr>
            <w:tr w:rsidR="00A831BA" w:rsidRPr="00674999" w14:paraId="7F1937AA" w14:textId="77777777" w:rsidTr="00EF39A2">
              <w:tc>
                <w:tcPr>
                  <w:tcW w:w="2799"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6FF8311" w14:textId="77777777" w:rsidR="00A831BA" w:rsidRPr="00674999" w:rsidRDefault="00A831BA" w:rsidP="00674999">
                  <w:pPr>
                    <w:jc w:val="center"/>
                    <w:rPr>
                      <w:b/>
                      <w:bCs/>
                      <w:szCs w:val="28"/>
                      <w:lang w:val="en-US"/>
                    </w:rPr>
                  </w:pPr>
                  <w:r w:rsidRPr="00674999">
                    <w:rPr>
                      <w:b/>
                      <w:bCs/>
                      <w:szCs w:val="28"/>
                      <w:lang w:val="en-US"/>
                    </w:rPr>
                    <w:t xml:space="preserve">Type of Course/Module </w:t>
                  </w:r>
                </w:p>
                <w:p w14:paraId="24C3B7EA" w14:textId="73540687" w:rsidR="00A831BA" w:rsidRPr="00674999" w:rsidRDefault="00A831BA" w:rsidP="00674999">
                  <w:pPr>
                    <w:jc w:val="center"/>
                    <w:rPr>
                      <w:szCs w:val="28"/>
                      <w:lang w:val="uz-Cyrl-UZ"/>
                    </w:rPr>
                  </w:pPr>
                  <w:r w:rsidRPr="00674999">
                    <w:rPr>
                      <w:szCs w:val="28"/>
                      <w:lang w:val="en-US"/>
                    </w:rPr>
                    <w:t>Elective</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37CB133" w14:textId="77777777" w:rsidR="00A831BA" w:rsidRPr="00674999" w:rsidRDefault="00A831BA" w:rsidP="00674999">
                  <w:pPr>
                    <w:jc w:val="center"/>
                    <w:rPr>
                      <w:b/>
                      <w:bCs/>
                      <w:szCs w:val="28"/>
                      <w:lang w:val="en-US"/>
                    </w:rPr>
                  </w:pPr>
                  <w:r w:rsidRPr="00674999">
                    <w:rPr>
                      <w:b/>
                      <w:bCs/>
                      <w:szCs w:val="28"/>
                      <w:lang w:val="en-US"/>
                    </w:rPr>
                    <w:t>Language of instruction</w:t>
                  </w:r>
                </w:p>
                <w:p w14:paraId="7B638B18" w14:textId="11A6F661" w:rsidR="00A831BA" w:rsidRPr="00674999" w:rsidRDefault="00A831BA" w:rsidP="00674999">
                  <w:pPr>
                    <w:jc w:val="center"/>
                    <w:rPr>
                      <w:szCs w:val="28"/>
                      <w:lang w:val="en-US"/>
                    </w:rPr>
                  </w:pPr>
                  <w:r w:rsidRPr="00674999">
                    <w:rPr>
                      <w:szCs w:val="28"/>
                      <w:lang w:val="en-US"/>
                    </w:rPr>
                    <w:t>U</w:t>
                  </w:r>
                  <w:r w:rsidRPr="00674999">
                    <w:rPr>
                      <w:szCs w:val="28"/>
                      <w:lang w:val="uz-Cyrl-UZ"/>
                    </w:rPr>
                    <w:t>zbek</w:t>
                  </w:r>
                </w:p>
              </w:tc>
              <w:tc>
                <w:tcPr>
                  <w:tcW w:w="2528" w:type="dxa"/>
                  <w:tcBorders>
                    <w:top w:val="single" w:sz="4" w:space="0" w:color="auto"/>
                    <w:left w:val="single" w:sz="4" w:space="0" w:color="auto"/>
                    <w:bottom w:val="single" w:sz="4" w:space="0" w:color="auto"/>
                    <w:right w:val="single" w:sz="4" w:space="0" w:color="auto"/>
                  </w:tcBorders>
                  <w:shd w:val="clear" w:color="auto" w:fill="F2F2F2"/>
                  <w:vAlign w:val="center"/>
                </w:tcPr>
                <w:p w14:paraId="4D469CA9" w14:textId="77777777" w:rsidR="00A831BA" w:rsidRPr="00674999" w:rsidRDefault="00A831BA" w:rsidP="00674999">
                  <w:pPr>
                    <w:jc w:val="center"/>
                    <w:rPr>
                      <w:b/>
                      <w:bCs/>
                      <w:szCs w:val="28"/>
                      <w:lang w:val="uz-Cyrl-UZ"/>
                    </w:rPr>
                  </w:pPr>
                  <w:proofErr w:type="spellStart"/>
                  <w:r w:rsidRPr="00674999">
                    <w:rPr>
                      <w:b/>
                      <w:bCs/>
                      <w:szCs w:val="28"/>
                    </w:rPr>
                    <w:t>Weekly</w:t>
                  </w:r>
                  <w:proofErr w:type="spellEnd"/>
                  <w:r w:rsidRPr="00674999">
                    <w:rPr>
                      <w:b/>
                      <w:bCs/>
                      <w:szCs w:val="28"/>
                    </w:rPr>
                    <w:t xml:space="preserve"> </w:t>
                  </w:r>
                  <w:r w:rsidRPr="00674999">
                    <w:rPr>
                      <w:b/>
                      <w:bCs/>
                      <w:szCs w:val="28"/>
                      <w:lang w:val="en-US"/>
                    </w:rPr>
                    <w:t>c</w:t>
                  </w:r>
                  <w:proofErr w:type="spellStart"/>
                  <w:r w:rsidRPr="00674999">
                    <w:rPr>
                      <w:b/>
                      <w:bCs/>
                      <w:szCs w:val="28"/>
                    </w:rPr>
                    <w:t>ontact</w:t>
                  </w:r>
                  <w:proofErr w:type="spellEnd"/>
                  <w:r w:rsidRPr="00674999">
                    <w:rPr>
                      <w:b/>
                      <w:bCs/>
                      <w:szCs w:val="28"/>
                    </w:rPr>
                    <w:t xml:space="preserve"> </w:t>
                  </w:r>
                  <w:r w:rsidRPr="00674999">
                    <w:rPr>
                      <w:b/>
                      <w:bCs/>
                      <w:szCs w:val="28"/>
                      <w:lang w:val="en-US"/>
                    </w:rPr>
                    <w:t>h</w:t>
                  </w:r>
                  <w:proofErr w:type="spellStart"/>
                  <w:r w:rsidRPr="00674999">
                    <w:rPr>
                      <w:b/>
                      <w:bCs/>
                      <w:szCs w:val="28"/>
                    </w:rPr>
                    <w:t>ours</w:t>
                  </w:r>
                  <w:proofErr w:type="spellEnd"/>
                  <w:r w:rsidRPr="00674999">
                    <w:rPr>
                      <w:b/>
                      <w:bCs/>
                      <w:szCs w:val="28"/>
                      <w:lang w:val="uz-Cyrl-UZ"/>
                    </w:rPr>
                    <w:t xml:space="preserve"> </w:t>
                  </w:r>
                </w:p>
                <w:p w14:paraId="72F6BF63" w14:textId="28F4ECCB" w:rsidR="00A831BA" w:rsidRPr="00674999" w:rsidRDefault="00A831BA" w:rsidP="00674999">
                  <w:pPr>
                    <w:jc w:val="center"/>
                    <w:rPr>
                      <w:szCs w:val="28"/>
                      <w:u w:val="single"/>
                      <w:lang w:val="uz-Cyrl-UZ"/>
                    </w:rPr>
                  </w:pPr>
                  <w:r w:rsidRPr="00674999">
                    <w:rPr>
                      <w:szCs w:val="28"/>
                      <w:lang w:val="en-US"/>
                    </w:rPr>
                    <w:t>4</w:t>
                  </w:r>
                </w:p>
              </w:tc>
            </w:tr>
            <w:tr w:rsidR="00A831BA" w:rsidRPr="00674999" w14:paraId="6E67A388" w14:textId="77777777" w:rsidTr="00EF39A2">
              <w:tc>
                <w:tcPr>
                  <w:tcW w:w="360"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05797AF5" w14:textId="77777777" w:rsidR="00A831BA" w:rsidRPr="00674999" w:rsidRDefault="00A831BA" w:rsidP="00674999">
                  <w:pPr>
                    <w:jc w:val="center"/>
                    <w:rPr>
                      <w:szCs w:val="28"/>
                      <w:lang w:val="en-US"/>
                    </w:rPr>
                  </w:pPr>
                  <w:r w:rsidRPr="00674999">
                    <w:rPr>
                      <w:szCs w:val="28"/>
                      <w:lang w:val="uz-Cyrl-UZ"/>
                    </w:rPr>
                    <w:t>1</w:t>
                  </w:r>
                </w:p>
              </w:tc>
              <w:tc>
                <w:tcPr>
                  <w:tcW w:w="2439" w:type="dxa"/>
                  <w:tcBorders>
                    <w:top w:val="single" w:sz="4" w:space="0" w:color="auto"/>
                    <w:left w:val="single" w:sz="4" w:space="0" w:color="auto"/>
                    <w:bottom w:val="single" w:sz="4" w:space="0" w:color="auto"/>
                    <w:right w:val="single" w:sz="4" w:space="0" w:color="auto"/>
                  </w:tcBorders>
                  <w:shd w:val="clear" w:color="auto" w:fill="F2F2F2"/>
                  <w:vAlign w:val="center"/>
                </w:tcPr>
                <w:p w14:paraId="206EC8C5" w14:textId="6E3050BE" w:rsidR="00A831BA" w:rsidRPr="00674999" w:rsidRDefault="00A831BA" w:rsidP="00674999">
                  <w:pPr>
                    <w:jc w:val="center"/>
                    <w:rPr>
                      <w:b/>
                      <w:szCs w:val="28"/>
                      <w:lang w:val="uz-Cyrl-UZ"/>
                    </w:rPr>
                  </w:pPr>
                  <w:proofErr w:type="spellStart"/>
                  <w:r w:rsidRPr="00674999">
                    <w:rPr>
                      <w:b/>
                      <w:bCs/>
                      <w:szCs w:val="28"/>
                    </w:rPr>
                    <w:t>Course</w:t>
                  </w:r>
                  <w:proofErr w:type="spellEnd"/>
                  <w:r w:rsidRPr="00674999">
                    <w:rPr>
                      <w:b/>
                      <w:bCs/>
                      <w:szCs w:val="28"/>
                    </w:rPr>
                    <w:t xml:space="preserve"> </w:t>
                  </w:r>
                  <w:proofErr w:type="spellStart"/>
                  <w:r w:rsidRPr="00674999">
                    <w:rPr>
                      <w:b/>
                      <w:bCs/>
                      <w:szCs w:val="28"/>
                    </w:rPr>
                    <w:t>Title</w:t>
                  </w:r>
                  <w:proofErr w:type="spellEnd"/>
                </w:p>
              </w:tc>
              <w:tc>
                <w:tcPr>
                  <w:tcW w:w="2349" w:type="dxa"/>
                  <w:tcBorders>
                    <w:top w:val="single" w:sz="4" w:space="0" w:color="auto"/>
                    <w:left w:val="single" w:sz="4" w:space="0" w:color="auto"/>
                    <w:bottom w:val="single" w:sz="4" w:space="0" w:color="auto"/>
                    <w:right w:val="single" w:sz="4" w:space="0" w:color="auto"/>
                  </w:tcBorders>
                  <w:shd w:val="clear" w:color="auto" w:fill="F2F2F2"/>
                  <w:vAlign w:val="center"/>
                </w:tcPr>
                <w:p w14:paraId="7FE1CA66" w14:textId="77777777" w:rsidR="00A831BA" w:rsidRPr="00674999" w:rsidRDefault="00A831BA" w:rsidP="00674999">
                  <w:pPr>
                    <w:jc w:val="center"/>
                    <w:rPr>
                      <w:b/>
                      <w:bCs/>
                      <w:szCs w:val="28"/>
                      <w:lang w:val="en-US"/>
                    </w:rPr>
                  </w:pPr>
                  <w:proofErr w:type="spellStart"/>
                  <w:r w:rsidRPr="00674999">
                    <w:rPr>
                      <w:b/>
                      <w:bCs/>
                      <w:szCs w:val="28"/>
                    </w:rPr>
                    <w:t>Classroom</w:t>
                  </w:r>
                  <w:proofErr w:type="spellEnd"/>
                  <w:r w:rsidRPr="00674999">
                    <w:rPr>
                      <w:b/>
                      <w:bCs/>
                      <w:szCs w:val="28"/>
                    </w:rPr>
                    <w:t>/</w:t>
                  </w:r>
                  <w:r w:rsidRPr="00674999">
                    <w:rPr>
                      <w:b/>
                      <w:bCs/>
                      <w:szCs w:val="28"/>
                      <w:lang w:val="en-US"/>
                    </w:rPr>
                    <w:t>l</w:t>
                  </w:r>
                  <w:proofErr w:type="spellStart"/>
                  <w:r w:rsidRPr="00674999">
                    <w:rPr>
                      <w:b/>
                      <w:bCs/>
                      <w:szCs w:val="28"/>
                    </w:rPr>
                    <w:t>ecture</w:t>
                  </w:r>
                  <w:proofErr w:type="spellEnd"/>
                  <w:r w:rsidRPr="00674999">
                    <w:rPr>
                      <w:b/>
                      <w:bCs/>
                      <w:szCs w:val="28"/>
                    </w:rPr>
                    <w:t xml:space="preserve"> </w:t>
                  </w:r>
                  <w:r w:rsidRPr="00674999">
                    <w:rPr>
                      <w:b/>
                      <w:bCs/>
                      <w:szCs w:val="28"/>
                      <w:lang w:val="en-US"/>
                    </w:rPr>
                    <w:t>(h</w:t>
                  </w:r>
                  <w:proofErr w:type="spellStart"/>
                  <w:r w:rsidRPr="00674999">
                    <w:rPr>
                      <w:b/>
                      <w:bCs/>
                      <w:szCs w:val="28"/>
                    </w:rPr>
                    <w:t>ours</w:t>
                  </w:r>
                  <w:proofErr w:type="spellEnd"/>
                  <w:r w:rsidRPr="00674999">
                    <w:rPr>
                      <w:b/>
                      <w:bCs/>
                      <w:szCs w:val="28"/>
                      <w:lang w:val="en-US"/>
                    </w:rPr>
                    <w:t>)</w:t>
                  </w:r>
                </w:p>
                <w:p w14:paraId="5518F725" w14:textId="4E9687BA" w:rsidR="00A831BA" w:rsidRPr="00674999" w:rsidRDefault="00A831BA" w:rsidP="00674999">
                  <w:pPr>
                    <w:jc w:val="center"/>
                    <w:rPr>
                      <w:b/>
                      <w:szCs w:val="28"/>
                      <w:lang w:val="uz-Cyrl-UZ"/>
                    </w:rPr>
                  </w:pPr>
                </w:p>
              </w:tc>
              <w:tc>
                <w:tcPr>
                  <w:tcW w:w="1762" w:type="dxa"/>
                  <w:tcBorders>
                    <w:top w:val="single" w:sz="4" w:space="0" w:color="auto"/>
                    <w:left w:val="single" w:sz="4" w:space="0" w:color="auto"/>
                    <w:bottom w:val="single" w:sz="4" w:space="0" w:color="auto"/>
                    <w:right w:val="single" w:sz="4" w:space="0" w:color="auto"/>
                  </w:tcBorders>
                  <w:shd w:val="clear" w:color="auto" w:fill="F2F2F2"/>
                  <w:vAlign w:val="center"/>
                </w:tcPr>
                <w:p w14:paraId="39CE2E84" w14:textId="79715FB7" w:rsidR="00A831BA" w:rsidRPr="00674999" w:rsidRDefault="00A831BA" w:rsidP="00674999">
                  <w:pPr>
                    <w:jc w:val="center"/>
                    <w:rPr>
                      <w:b/>
                      <w:szCs w:val="28"/>
                      <w:lang w:val="uz-Cyrl-UZ"/>
                    </w:rPr>
                  </w:pPr>
                  <w:proofErr w:type="spellStart"/>
                  <w:r w:rsidRPr="00674999">
                    <w:rPr>
                      <w:b/>
                      <w:bCs/>
                      <w:szCs w:val="28"/>
                    </w:rPr>
                    <w:t>Independent</w:t>
                  </w:r>
                  <w:proofErr w:type="spellEnd"/>
                  <w:r w:rsidRPr="00674999">
                    <w:rPr>
                      <w:b/>
                      <w:bCs/>
                      <w:szCs w:val="28"/>
                    </w:rPr>
                    <w:t xml:space="preserve"> </w:t>
                  </w:r>
                  <w:r w:rsidRPr="00674999">
                    <w:rPr>
                      <w:b/>
                      <w:bCs/>
                      <w:szCs w:val="28"/>
                      <w:lang w:val="en-US"/>
                    </w:rPr>
                    <w:t>s</w:t>
                  </w:r>
                  <w:proofErr w:type="spellStart"/>
                  <w:r w:rsidRPr="00674999">
                    <w:rPr>
                      <w:b/>
                      <w:bCs/>
                      <w:szCs w:val="28"/>
                    </w:rPr>
                    <w:t>tudy</w:t>
                  </w:r>
                  <w:proofErr w:type="spellEnd"/>
                  <w:r w:rsidRPr="00674999">
                    <w:rPr>
                      <w:b/>
                      <w:bCs/>
                      <w:szCs w:val="28"/>
                    </w:rPr>
                    <w:t xml:space="preserve"> </w:t>
                  </w:r>
                  <w:r w:rsidRPr="00674999">
                    <w:rPr>
                      <w:b/>
                      <w:bCs/>
                      <w:szCs w:val="28"/>
                      <w:lang w:val="en-US"/>
                    </w:rPr>
                    <w:t>(h</w:t>
                  </w:r>
                  <w:proofErr w:type="spellStart"/>
                  <w:r w:rsidRPr="00674999">
                    <w:rPr>
                      <w:b/>
                      <w:bCs/>
                      <w:szCs w:val="28"/>
                    </w:rPr>
                    <w:t>ours</w:t>
                  </w:r>
                  <w:proofErr w:type="spellEnd"/>
                  <w:r w:rsidRPr="00674999">
                    <w:rPr>
                      <w:b/>
                      <w:bCs/>
                      <w:szCs w:val="28"/>
                      <w:lang w:val="en-US"/>
                    </w:rPr>
                    <w:t>)</w:t>
                  </w:r>
                </w:p>
              </w:tc>
              <w:tc>
                <w:tcPr>
                  <w:tcW w:w="2528" w:type="dxa"/>
                  <w:tcBorders>
                    <w:top w:val="single" w:sz="4" w:space="0" w:color="auto"/>
                    <w:left w:val="single" w:sz="4" w:space="0" w:color="auto"/>
                    <w:bottom w:val="single" w:sz="4" w:space="0" w:color="auto"/>
                    <w:right w:val="single" w:sz="4" w:space="0" w:color="auto"/>
                  </w:tcBorders>
                  <w:shd w:val="clear" w:color="auto" w:fill="F2F2F2"/>
                  <w:vAlign w:val="center"/>
                </w:tcPr>
                <w:p w14:paraId="3C7BA4A2" w14:textId="661C08DF" w:rsidR="00A831BA" w:rsidRPr="00674999" w:rsidRDefault="00A831BA" w:rsidP="00674999">
                  <w:pPr>
                    <w:jc w:val="center"/>
                    <w:rPr>
                      <w:szCs w:val="28"/>
                      <w:lang w:val="en-US"/>
                    </w:rPr>
                  </w:pPr>
                  <w:proofErr w:type="spellStart"/>
                  <w:r w:rsidRPr="00674999">
                    <w:rPr>
                      <w:b/>
                      <w:bCs/>
                      <w:szCs w:val="28"/>
                    </w:rPr>
                    <w:t>Total</w:t>
                  </w:r>
                  <w:proofErr w:type="spellEnd"/>
                  <w:r w:rsidRPr="00674999">
                    <w:rPr>
                      <w:b/>
                      <w:bCs/>
                      <w:szCs w:val="28"/>
                    </w:rPr>
                    <w:t xml:space="preserve"> </w:t>
                  </w:r>
                  <w:proofErr w:type="spellStart"/>
                  <w:r w:rsidRPr="00674999">
                    <w:rPr>
                      <w:b/>
                      <w:bCs/>
                      <w:szCs w:val="28"/>
                      <w:lang w:val="en-US"/>
                    </w:rPr>
                    <w:t>wo</w:t>
                  </w:r>
                  <w:r w:rsidRPr="00674999">
                    <w:rPr>
                      <w:b/>
                      <w:bCs/>
                      <w:szCs w:val="28"/>
                    </w:rPr>
                    <w:t>rkload</w:t>
                  </w:r>
                  <w:proofErr w:type="spellEnd"/>
                  <w:r w:rsidRPr="00674999">
                    <w:rPr>
                      <w:b/>
                      <w:bCs/>
                      <w:szCs w:val="28"/>
                      <w:lang w:val="en-US"/>
                    </w:rPr>
                    <w:t xml:space="preserve"> </w:t>
                  </w:r>
                  <w:r w:rsidRPr="00674999">
                    <w:rPr>
                      <w:b/>
                      <w:bCs/>
                      <w:szCs w:val="28"/>
                      <w:lang w:val="uz-Cyrl-UZ"/>
                    </w:rPr>
                    <w:t xml:space="preserve"> </w:t>
                  </w:r>
                  <w:r w:rsidRPr="00674999">
                    <w:rPr>
                      <w:b/>
                      <w:bCs/>
                      <w:szCs w:val="28"/>
                      <w:lang w:val="en-US"/>
                    </w:rPr>
                    <w:t>(h</w:t>
                  </w:r>
                  <w:proofErr w:type="spellStart"/>
                  <w:r w:rsidRPr="00674999">
                    <w:rPr>
                      <w:b/>
                      <w:bCs/>
                      <w:szCs w:val="28"/>
                    </w:rPr>
                    <w:t>ours</w:t>
                  </w:r>
                  <w:proofErr w:type="spellEnd"/>
                  <w:r w:rsidRPr="00674999">
                    <w:rPr>
                      <w:b/>
                      <w:bCs/>
                      <w:szCs w:val="28"/>
                      <w:lang w:val="en-US"/>
                    </w:rPr>
                    <w:t>)</w:t>
                  </w:r>
                </w:p>
              </w:tc>
            </w:tr>
            <w:tr w:rsidR="006A17BB" w:rsidRPr="00674999" w14:paraId="0FC97188" w14:textId="77777777" w:rsidTr="00EF39A2">
              <w:tc>
                <w:tcPr>
                  <w:tcW w:w="360"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18F97997" w14:textId="77777777" w:rsidR="006A17BB" w:rsidRPr="00674999" w:rsidRDefault="006A17BB" w:rsidP="00674999">
                  <w:pPr>
                    <w:jc w:val="center"/>
                    <w:rPr>
                      <w:szCs w:val="28"/>
                      <w:lang w:val="en-US"/>
                    </w:rPr>
                  </w:pPr>
                </w:p>
              </w:tc>
              <w:tc>
                <w:tcPr>
                  <w:tcW w:w="2439" w:type="dxa"/>
                  <w:tcBorders>
                    <w:top w:val="single" w:sz="4" w:space="0" w:color="auto"/>
                    <w:left w:val="single" w:sz="4" w:space="0" w:color="auto"/>
                    <w:bottom w:val="single" w:sz="4" w:space="0" w:color="auto"/>
                    <w:right w:val="single" w:sz="4" w:space="0" w:color="auto"/>
                  </w:tcBorders>
                  <w:shd w:val="clear" w:color="auto" w:fill="F2F2F2"/>
                  <w:vAlign w:val="center"/>
                </w:tcPr>
                <w:p w14:paraId="35BA5FF6" w14:textId="209031FF" w:rsidR="006A17BB" w:rsidRPr="00674999" w:rsidRDefault="00A831BA" w:rsidP="00674999">
                  <w:pPr>
                    <w:pStyle w:val="a3"/>
                    <w:ind w:firstLine="0"/>
                    <w:jc w:val="center"/>
                    <w:rPr>
                      <w:sz w:val="28"/>
                      <w:szCs w:val="28"/>
                      <w:lang w:val="en-US"/>
                    </w:rPr>
                  </w:pPr>
                  <w:r w:rsidRPr="00674999">
                    <w:rPr>
                      <w:sz w:val="28"/>
                      <w:szCs w:val="28"/>
                      <w:lang w:val="en-US"/>
                    </w:rPr>
                    <w:t>Infectious diseases, epidemiology and parasitology</w:t>
                  </w:r>
                </w:p>
              </w:tc>
              <w:tc>
                <w:tcPr>
                  <w:tcW w:w="2349" w:type="dxa"/>
                  <w:tcBorders>
                    <w:top w:val="single" w:sz="4" w:space="0" w:color="auto"/>
                    <w:left w:val="single" w:sz="4" w:space="0" w:color="auto"/>
                    <w:bottom w:val="single" w:sz="4" w:space="0" w:color="auto"/>
                    <w:right w:val="single" w:sz="4" w:space="0" w:color="auto"/>
                  </w:tcBorders>
                  <w:shd w:val="clear" w:color="auto" w:fill="F2F2F2"/>
                  <w:vAlign w:val="center"/>
                </w:tcPr>
                <w:p w14:paraId="4A002C7E" w14:textId="77777777" w:rsidR="006A17BB" w:rsidRPr="00674999" w:rsidRDefault="006A17BB" w:rsidP="00674999">
                  <w:pPr>
                    <w:pStyle w:val="a3"/>
                    <w:ind w:firstLine="0"/>
                    <w:jc w:val="center"/>
                    <w:rPr>
                      <w:sz w:val="28"/>
                      <w:szCs w:val="28"/>
                    </w:rPr>
                  </w:pPr>
                  <w:r w:rsidRPr="00674999">
                    <w:rPr>
                      <w:sz w:val="28"/>
                      <w:szCs w:val="28"/>
                    </w:rPr>
                    <w:t>60</w:t>
                  </w:r>
                </w:p>
              </w:tc>
              <w:tc>
                <w:tcPr>
                  <w:tcW w:w="1762" w:type="dxa"/>
                  <w:tcBorders>
                    <w:top w:val="single" w:sz="4" w:space="0" w:color="auto"/>
                    <w:left w:val="single" w:sz="4" w:space="0" w:color="auto"/>
                    <w:bottom w:val="single" w:sz="4" w:space="0" w:color="auto"/>
                    <w:right w:val="single" w:sz="4" w:space="0" w:color="auto"/>
                  </w:tcBorders>
                  <w:shd w:val="clear" w:color="auto" w:fill="F2F2F2"/>
                  <w:vAlign w:val="center"/>
                </w:tcPr>
                <w:p w14:paraId="03B7CC99" w14:textId="77777777" w:rsidR="006A17BB" w:rsidRPr="00674999" w:rsidRDefault="006A17BB" w:rsidP="00674999">
                  <w:pPr>
                    <w:pStyle w:val="TableParagraph"/>
                    <w:ind w:left="0"/>
                    <w:jc w:val="center"/>
                    <w:rPr>
                      <w:rFonts w:ascii="Times New Roman" w:hAnsi="Times New Roman" w:cs="Times New Roman"/>
                      <w:sz w:val="28"/>
                      <w:szCs w:val="28"/>
                      <w:lang w:val="uz-Cyrl-UZ"/>
                    </w:rPr>
                  </w:pPr>
                  <w:r w:rsidRPr="00674999">
                    <w:rPr>
                      <w:rFonts w:ascii="Times New Roman" w:hAnsi="Times New Roman" w:cs="Times New Roman"/>
                      <w:sz w:val="28"/>
                      <w:szCs w:val="28"/>
                    </w:rPr>
                    <w:t>60</w:t>
                  </w:r>
                </w:p>
              </w:tc>
              <w:tc>
                <w:tcPr>
                  <w:tcW w:w="2528" w:type="dxa"/>
                  <w:tcBorders>
                    <w:top w:val="single" w:sz="4" w:space="0" w:color="auto"/>
                    <w:left w:val="single" w:sz="4" w:space="0" w:color="auto"/>
                    <w:bottom w:val="single" w:sz="4" w:space="0" w:color="auto"/>
                    <w:right w:val="single" w:sz="4" w:space="0" w:color="auto"/>
                  </w:tcBorders>
                  <w:shd w:val="clear" w:color="auto" w:fill="F2F2F2"/>
                  <w:vAlign w:val="center"/>
                </w:tcPr>
                <w:p w14:paraId="3D30AF7F" w14:textId="77777777" w:rsidR="006A17BB" w:rsidRPr="00674999" w:rsidRDefault="00CD1F74" w:rsidP="00674999">
                  <w:pPr>
                    <w:jc w:val="center"/>
                    <w:rPr>
                      <w:szCs w:val="28"/>
                      <w:lang w:val="en-US"/>
                    </w:rPr>
                  </w:pPr>
                  <w:r w:rsidRPr="00674999">
                    <w:rPr>
                      <w:szCs w:val="28"/>
                      <w:lang w:val="en-US"/>
                    </w:rPr>
                    <w:t>120</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
              <w:gridCol w:w="9151"/>
            </w:tblGrid>
            <w:tr w:rsidR="00AE6ACF" w:rsidRPr="00744269" w14:paraId="72C1C0DB" w14:textId="77777777" w:rsidTr="00152C48">
              <w:tc>
                <w:tcPr>
                  <w:tcW w:w="352" w:type="dxa"/>
                </w:tcPr>
                <w:p w14:paraId="3E153271" w14:textId="77777777" w:rsidR="00AE6ACF" w:rsidRPr="00674999" w:rsidRDefault="00AE6ACF" w:rsidP="00674999">
                  <w:pPr>
                    <w:rPr>
                      <w:b/>
                      <w:szCs w:val="28"/>
                      <w:lang w:val="en-US"/>
                    </w:rPr>
                  </w:pPr>
                  <w:r w:rsidRPr="00674999">
                    <w:rPr>
                      <w:b/>
                      <w:szCs w:val="28"/>
                      <w:lang w:val="en-US"/>
                    </w:rPr>
                    <w:t xml:space="preserve"> 2</w:t>
                  </w:r>
                </w:p>
              </w:tc>
              <w:tc>
                <w:tcPr>
                  <w:tcW w:w="9096" w:type="dxa"/>
                  <w:shd w:val="clear" w:color="auto" w:fill="auto"/>
                </w:tcPr>
                <w:p w14:paraId="08735F11" w14:textId="77777777" w:rsidR="00674999" w:rsidRPr="00674999" w:rsidRDefault="00EC17EB" w:rsidP="00674999">
                  <w:pPr>
                    <w:pStyle w:val="aa"/>
                    <w:spacing w:before="0" w:beforeAutospacing="0" w:after="0" w:afterAutospacing="0"/>
                    <w:ind w:firstLine="311"/>
                    <w:jc w:val="center"/>
                    <w:rPr>
                      <w:sz w:val="28"/>
                      <w:szCs w:val="28"/>
                      <w:lang w:val="en-US"/>
                    </w:rPr>
                  </w:pPr>
                  <w:r w:rsidRPr="00674999">
                    <w:rPr>
                      <w:rStyle w:val="ab"/>
                      <w:sz w:val="28"/>
                      <w:szCs w:val="28"/>
                      <w:lang w:val="en-US"/>
                    </w:rPr>
                    <w:t>I. COURSE CONTENT</w:t>
                  </w:r>
                  <w:r w:rsidRPr="00674999">
                    <w:rPr>
                      <w:sz w:val="28"/>
                      <w:szCs w:val="28"/>
                      <w:lang w:val="en-US"/>
                    </w:rPr>
                    <w:br/>
                  </w:r>
                </w:p>
                <w:p w14:paraId="65E7005B" w14:textId="6D8AFF5C" w:rsidR="00EC17EB" w:rsidRPr="00674999" w:rsidRDefault="00EC17EB" w:rsidP="00674999">
                  <w:pPr>
                    <w:pStyle w:val="aa"/>
                    <w:spacing w:before="0" w:beforeAutospacing="0" w:after="0" w:afterAutospacing="0"/>
                    <w:ind w:firstLine="311"/>
                    <w:jc w:val="both"/>
                    <w:rPr>
                      <w:sz w:val="28"/>
                      <w:szCs w:val="28"/>
                      <w:lang w:val="en-US"/>
                    </w:rPr>
                  </w:pPr>
                  <w:r w:rsidRPr="00674999">
                    <w:rPr>
                      <w:sz w:val="28"/>
                      <w:szCs w:val="28"/>
                      <w:lang w:val="en-US"/>
                    </w:rPr>
                    <w:t>The purpose of this course is to provide knowledge about infectious disease agents, parasitic animals, their interactions with host organisms and the environment, the structure, reproduction, development, and other vital characteristics of all major systematic groups of parasitic animals, as well as preventive measures against them.</w:t>
                  </w:r>
                </w:p>
                <w:p w14:paraId="33520C2A" w14:textId="77777777" w:rsidR="00674999" w:rsidRPr="00674999" w:rsidRDefault="00EC17EB" w:rsidP="00674999">
                  <w:pPr>
                    <w:pStyle w:val="aa"/>
                    <w:spacing w:before="0" w:beforeAutospacing="0" w:after="0" w:afterAutospacing="0"/>
                    <w:ind w:firstLine="311"/>
                    <w:jc w:val="both"/>
                    <w:rPr>
                      <w:rStyle w:val="ab"/>
                      <w:lang w:val="en-US"/>
                    </w:rPr>
                  </w:pPr>
                  <w:r w:rsidRPr="00674999">
                    <w:rPr>
                      <w:rStyle w:val="ab"/>
                      <w:sz w:val="28"/>
                      <w:szCs w:val="28"/>
                      <w:lang w:val="en-US"/>
                    </w:rPr>
                    <w:t>Course Objectives:</w:t>
                  </w:r>
                </w:p>
                <w:p w14:paraId="6A059D90" w14:textId="65601D54" w:rsidR="00EC17EB" w:rsidRPr="00674999" w:rsidRDefault="00EC17EB" w:rsidP="00674999">
                  <w:pPr>
                    <w:pStyle w:val="aa"/>
                    <w:spacing w:before="0" w:beforeAutospacing="0" w:after="0" w:afterAutospacing="0"/>
                    <w:ind w:firstLine="311"/>
                    <w:jc w:val="both"/>
                    <w:rPr>
                      <w:sz w:val="28"/>
                      <w:szCs w:val="28"/>
                      <w:lang w:val="en-US"/>
                    </w:rPr>
                  </w:pPr>
                  <w:r w:rsidRPr="00674999">
                    <w:rPr>
                      <w:sz w:val="28"/>
                      <w:szCs w:val="28"/>
                      <w:lang w:val="en-US"/>
                    </w:rPr>
                    <w:t>The Epidemiology, Infectious Diseases, and Parasitology course covers the following key biological aspects:</w:t>
                  </w:r>
                </w:p>
                <w:p w14:paraId="747A9CD6"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Introduction to the development of the field and major achievements related to the systematics of disease-causing organisms;</w:t>
                  </w:r>
                </w:p>
                <w:p w14:paraId="1EDFC3CB"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Etiology of diseases (specific causative agents);</w:t>
                  </w:r>
                </w:p>
                <w:p w14:paraId="0966F494"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rPr>
                  </w:pPr>
                  <w:proofErr w:type="spellStart"/>
                  <w:r w:rsidRPr="00674999">
                    <w:rPr>
                      <w:sz w:val="28"/>
                      <w:szCs w:val="28"/>
                    </w:rPr>
                    <w:t>Epidemiology</w:t>
                  </w:r>
                  <w:proofErr w:type="spellEnd"/>
                  <w:r w:rsidRPr="00674999">
                    <w:rPr>
                      <w:sz w:val="28"/>
                      <w:szCs w:val="28"/>
                    </w:rPr>
                    <w:t xml:space="preserve"> </w:t>
                  </w:r>
                  <w:proofErr w:type="spellStart"/>
                  <w:r w:rsidRPr="00674999">
                    <w:rPr>
                      <w:sz w:val="28"/>
                      <w:szCs w:val="28"/>
                    </w:rPr>
                    <w:t>of</w:t>
                  </w:r>
                  <w:proofErr w:type="spellEnd"/>
                  <w:r w:rsidRPr="00674999">
                    <w:rPr>
                      <w:sz w:val="28"/>
                      <w:szCs w:val="28"/>
                    </w:rPr>
                    <w:t xml:space="preserve"> </w:t>
                  </w:r>
                  <w:proofErr w:type="spellStart"/>
                  <w:r w:rsidRPr="00674999">
                    <w:rPr>
                      <w:sz w:val="28"/>
                      <w:szCs w:val="28"/>
                    </w:rPr>
                    <w:t>diseases</w:t>
                  </w:r>
                  <w:proofErr w:type="spellEnd"/>
                  <w:r w:rsidRPr="00674999">
                    <w:rPr>
                      <w:sz w:val="28"/>
                      <w:szCs w:val="28"/>
                    </w:rPr>
                    <w:t xml:space="preserve"> (</w:t>
                  </w:r>
                  <w:proofErr w:type="spellStart"/>
                  <w:r w:rsidRPr="00674999">
                    <w:rPr>
                      <w:sz w:val="28"/>
                      <w:szCs w:val="28"/>
                    </w:rPr>
                    <w:t>contagiousness</w:t>
                  </w:r>
                  <w:proofErr w:type="spellEnd"/>
                  <w:r w:rsidRPr="00674999">
                    <w:rPr>
                      <w:sz w:val="28"/>
                      <w:szCs w:val="28"/>
                    </w:rPr>
                    <w:t>);</w:t>
                  </w:r>
                </w:p>
                <w:p w14:paraId="4DC17D39"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Clinical features (stages of disease progression);</w:t>
                  </w:r>
                </w:p>
                <w:p w14:paraId="12EDDB09"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Immunological features (development of immunity);</w:t>
                  </w:r>
                </w:p>
                <w:p w14:paraId="49F8AE41"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 xml:space="preserve">General principles of </w:t>
                  </w:r>
                  <w:proofErr w:type="spellStart"/>
                  <w:r w:rsidRPr="00674999">
                    <w:rPr>
                      <w:sz w:val="28"/>
                      <w:szCs w:val="28"/>
                      <w:lang w:val="en-US"/>
                    </w:rPr>
                    <w:t>morpho</w:t>
                  </w:r>
                  <w:proofErr w:type="spellEnd"/>
                  <w:r w:rsidRPr="00674999">
                    <w:rPr>
                      <w:sz w:val="28"/>
                      <w:szCs w:val="28"/>
                      <w:lang w:val="en-US"/>
                    </w:rPr>
                    <w:t xml:space="preserve">-anatomical structure, reproduction, development, life cycles, and adaptations of parasitic organisms to parasitism, including their </w:t>
                  </w:r>
                  <w:proofErr w:type="spellStart"/>
                  <w:r w:rsidRPr="00674999">
                    <w:rPr>
                      <w:sz w:val="28"/>
                      <w:szCs w:val="28"/>
                      <w:lang w:val="en-US"/>
                    </w:rPr>
                    <w:t>morpho</w:t>
                  </w:r>
                  <w:proofErr w:type="spellEnd"/>
                  <w:r w:rsidRPr="00674999">
                    <w:rPr>
                      <w:sz w:val="28"/>
                      <w:szCs w:val="28"/>
                      <w:lang w:val="en-US"/>
                    </w:rPr>
                    <w:t>-genetic basis;</w:t>
                  </w:r>
                </w:p>
                <w:p w14:paraId="6441C01D"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Modern understanding of the diversity and phylogenetic relationships among parasitic groups;</w:t>
                  </w:r>
                </w:p>
                <w:p w14:paraId="497403D5"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 xml:space="preserve">Epidemiological and </w:t>
                  </w:r>
                  <w:proofErr w:type="spellStart"/>
                  <w:r w:rsidRPr="00674999">
                    <w:rPr>
                      <w:sz w:val="28"/>
                      <w:szCs w:val="28"/>
                      <w:lang w:val="en-US"/>
                    </w:rPr>
                    <w:t>epizootiological</w:t>
                  </w:r>
                  <w:proofErr w:type="spellEnd"/>
                  <w:r w:rsidRPr="00674999">
                    <w:rPr>
                      <w:sz w:val="28"/>
                      <w:szCs w:val="28"/>
                      <w:lang w:val="en-US"/>
                    </w:rPr>
                    <w:t xml:space="preserve"> significance of parasites;</w:t>
                  </w:r>
                </w:p>
                <w:p w14:paraId="02C3E06B" w14:textId="77777777" w:rsidR="00EC17EB" w:rsidRPr="00674999" w:rsidRDefault="00EC17EB" w:rsidP="00674999">
                  <w:pPr>
                    <w:pStyle w:val="aa"/>
                    <w:numPr>
                      <w:ilvl w:val="0"/>
                      <w:numId w:val="8"/>
                    </w:numPr>
                    <w:tabs>
                      <w:tab w:val="clear" w:pos="720"/>
                      <w:tab w:val="num" w:pos="360"/>
                    </w:tabs>
                    <w:spacing w:before="0" w:beforeAutospacing="0" w:after="0" w:afterAutospacing="0"/>
                    <w:ind w:left="0" w:firstLine="311"/>
                    <w:jc w:val="both"/>
                    <w:rPr>
                      <w:sz w:val="28"/>
                      <w:szCs w:val="28"/>
                      <w:lang w:val="en-US"/>
                    </w:rPr>
                  </w:pPr>
                  <w:r w:rsidRPr="00674999">
                    <w:rPr>
                      <w:sz w:val="28"/>
                      <w:szCs w:val="28"/>
                      <w:lang w:val="en-US"/>
                    </w:rPr>
                    <w:t>Training specialists capable of conducting independent observations and scientific research on parasitic animals.</w:t>
                  </w:r>
                </w:p>
                <w:p w14:paraId="173856E2" w14:textId="77777777" w:rsidR="00674999" w:rsidRDefault="00674999" w:rsidP="00674999">
                  <w:pPr>
                    <w:pStyle w:val="aa"/>
                    <w:spacing w:before="0" w:beforeAutospacing="0" w:after="0" w:afterAutospacing="0"/>
                    <w:ind w:firstLine="311"/>
                    <w:jc w:val="both"/>
                    <w:rPr>
                      <w:rStyle w:val="ab"/>
                      <w:sz w:val="28"/>
                      <w:szCs w:val="28"/>
                      <w:lang w:val="en-US"/>
                    </w:rPr>
                  </w:pPr>
                </w:p>
                <w:p w14:paraId="528C1602" w14:textId="6DA96944" w:rsidR="00195043" w:rsidRPr="00674999" w:rsidRDefault="00195043" w:rsidP="00674999">
                  <w:pPr>
                    <w:pStyle w:val="aa"/>
                    <w:spacing w:before="0" w:beforeAutospacing="0" w:after="0" w:afterAutospacing="0"/>
                    <w:ind w:firstLine="311"/>
                    <w:jc w:val="center"/>
                    <w:rPr>
                      <w:sz w:val="28"/>
                      <w:szCs w:val="28"/>
                      <w:lang w:val="en-US"/>
                    </w:rPr>
                  </w:pPr>
                  <w:r w:rsidRPr="00674999">
                    <w:rPr>
                      <w:rStyle w:val="ab"/>
                      <w:sz w:val="28"/>
                      <w:szCs w:val="28"/>
                      <w:lang w:val="en-US"/>
                    </w:rPr>
                    <w:t>II. MAIN THEORETICAL PART (LECTURES)</w:t>
                  </w:r>
                </w:p>
                <w:p w14:paraId="63353AF8" w14:textId="77777777" w:rsidR="00195043" w:rsidRPr="00674999" w:rsidRDefault="00195043" w:rsidP="00674999">
                  <w:pPr>
                    <w:pStyle w:val="aa"/>
                    <w:spacing w:before="0" w:beforeAutospacing="0" w:after="0" w:afterAutospacing="0"/>
                    <w:ind w:firstLine="311"/>
                    <w:jc w:val="both"/>
                    <w:rPr>
                      <w:sz w:val="28"/>
                      <w:szCs w:val="28"/>
                      <w:lang w:val="en-US"/>
                    </w:rPr>
                  </w:pPr>
                  <w:r w:rsidRPr="00674999">
                    <w:rPr>
                      <w:rStyle w:val="ab"/>
                      <w:sz w:val="28"/>
                      <w:szCs w:val="28"/>
                      <w:lang w:val="en-US"/>
                    </w:rPr>
                    <w:t>II.1. The course includes the following topics:</w:t>
                  </w:r>
                </w:p>
                <w:p w14:paraId="0C2419AF" w14:textId="77777777" w:rsidR="00195043"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sz w:val="28"/>
                      <w:szCs w:val="28"/>
                      <w:lang w:val="en-US"/>
                    </w:rPr>
                  </w:pPr>
                  <w:r w:rsidRPr="00674999">
                    <w:rPr>
                      <w:rStyle w:val="ab"/>
                      <w:sz w:val="28"/>
                      <w:szCs w:val="28"/>
                      <w:lang w:val="en-US"/>
                    </w:rPr>
                    <w:t>Introduction. The role of epidemiology and parasitology in modern medicine.</w:t>
                  </w:r>
                  <w:r w:rsidRPr="00674999">
                    <w:rPr>
                      <w:sz w:val="28"/>
                      <w:szCs w:val="28"/>
                      <w:lang w:val="en-US"/>
                    </w:rPr>
                    <w:br/>
                    <w:t>Brief history of epidemiology and parasitology. Development of epidemiology in Central Asia and Uzbekistan. Connections of epidemiology with other medical sciences. Ecological and international classification of infectious and parasitic diseases.</w:t>
                  </w:r>
                </w:p>
                <w:p w14:paraId="62A5419D"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lastRenderedPageBreak/>
                    <w:t>Mechanism of epidemic process development.</w:t>
                  </w:r>
                </w:p>
                <w:p w14:paraId="5FF9FD07" w14:textId="5E46F155"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Mechanisms of infection transmission. Development of the theory of infection mechanisms. Internal regulation and periodicity of the epidemic process. Forms of epidemic processes.</w:t>
                  </w:r>
                </w:p>
                <w:p w14:paraId="157D529B"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Epidemic control measures and organization.</w:t>
                  </w:r>
                </w:p>
                <w:p w14:paraId="146CE710" w14:textId="7EEE4295"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Structure and planning of anti-epidemic work. Quality and effectiveness of preventive measures and tools. Protection of the state territory from quarantine infections and imported infectious diseases.</w:t>
                  </w:r>
                </w:p>
                <w:p w14:paraId="6EDF06D1"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rPr>
                  </w:pPr>
                  <w:r w:rsidRPr="00674999">
                    <w:rPr>
                      <w:rStyle w:val="ab"/>
                      <w:sz w:val="28"/>
                      <w:szCs w:val="28"/>
                      <w:lang w:val="en-US"/>
                    </w:rPr>
                    <w:t xml:space="preserve">Disinfection, </w:t>
                  </w:r>
                  <w:proofErr w:type="spellStart"/>
                  <w:r w:rsidRPr="00674999">
                    <w:rPr>
                      <w:rStyle w:val="ab"/>
                      <w:sz w:val="28"/>
                      <w:szCs w:val="28"/>
                      <w:lang w:val="en-US"/>
                    </w:rPr>
                    <w:t>disinsection</w:t>
                  </w:r>
                  <w:proofErr w:type="spellEnd"/>
                  <w:r w:rsidRPr="00674999">
                    <w:rPr>
                      <w:rStyle w:val="ab"/>
                      <w:sz w:val="28"/>
                      <w:szCs w:val="28"/>
                      <w:lang w:val="en-US"/>
                    </w:rPr>
                    <w:t xml:space="preserve">, and </w:t>
                  </w:r>
                  <w:proofErr w:type="spellStart"/>
                  <w:r w:rsidRPr="00674999">
                    <w:rPr>
                      <w:rStyle w:val="ab"/>
                      <w:sz w:val="28"/>
                      <w:szCs w:val="28"/>
                      <w:lang w:val="en-US"/>
                    </w:rPr>
                    <w:t>deratization</w:t>
                  </w:r>
                  <w:proofErr w:type="spellEnd"/>
                  <w:r w:rsidRPr="00674999">
                    <w:rPr>
                      <w:rStyle w:val="ab"/>
                      <w:sz w:val="28"/>
                      <w:szCs w:val="28"/>
                      <w:lang w:val="en-US"/>
                    </w:rPr>
                    <w:t>.</w:t>
                  </w:r>
                </w:p>
                <w:p w14:paraId="30E90B68" w14:textId="60246261" w:rsidR="00195043" w:rsidRPr="00744269" w:rsidRDefault="00195043" w:rsidP="00674999">
                  <w:pPr>
                    <w:pStyle w:val="aa"/>
                    <w:spacing w:before="0" w:beforeAutospacing="0" w:after="0" w:afterAutospacing="0"/>
                    <w:jc w:val="both"/>
                    <w:rPr>
                      <w:sz w:val="28"/>
                      <w:szCs w:val="28"/>
                      <w:lang w:val="en-US"/>
                    </w:rPr>
                  </w:pPr>
                  <w:r w:rsidRPr="00674999">
                    <w:rPr>
                      <w:sz w:val="28"/>
                      <w:szCs w:val="28"/>
                      <w:lang w:val="en-US"/>
                    </w:rPr>
                    <w:t xml:space="preserve">Types and methods of disinfection. Major chemical groups used as disinfectants. </w:t>
                  </w:r>
                  <w:proofErr w:type="spellStart"/>
                  <w:r w:rsidRPr="00674999">
                    <w:rPr>
                      <w:sz w:val="28"/>
                      <w:szCs w:val="28"/>
                      <w:lang w:val="en-US"/>
                    </w:rPr>
                    <w:t>Disinsection</w:t>
                  </w:r>
                  <w:proofErr w:type="spellEnd"/>
                  <w:r w:rsidRPr="00674999">
                    <w:rPr>
                      <w:sz w:val="28"/>
                      <w:szCs w:val="28"/>
                      <w:lang w:val="en-US"/>
                    </w:rPr>
                    <w:t xml:space="preserve"> agents and their types. </w:t>
                  </w:r>
                  <w:r w:rsidRPr="00744269">
                    <w:rPr>
                      <w:sz w:val="28"/>
                      <w:szCs w:val="28"/>
                      <w:lang w:val="en-US"/>
                    </w:rPr>
                    <w:t xml:space="preserve">Methods and preparations used in </w:t>
                  </w:r>
                  <w:proofErr w:type="spellStart"/>
                  <w:r w:rsidRPr="00744269">
                    <w:rPr>
                      <w:sz w:val="28"/>
                      <w:szCs w:val="28"/>
                      <w:lang w:val="en-US"/>
                    </w:rPr>
                    <w:t>deratization</w:t>
                  </w:r>
                  <w:proofErr w:type="spellEnd"/>
                  <w:r w:rsidRPr="00744269">
                    <w:rPr>
                      <w:sz w:val="28"/>
                      <w:szCs w:val="28"/>
                      <w:lang w:val="en-US"/>
                    </w:rPr>
                    <w:t>.</w:t>
                  </w:r>
                </w:p>
                <w:p w14:paraId="6A7C876C"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Special epidemiology. Diseases transmitted orally (</w:t>
                  </w:r>
                  <w:proofErr w:type="spellStart"/>
                  <w:r w:rsidRPr="00674999">
                    <w:rPr>
                      <w:rStyle w:val="ab"/>
                      <w:sz w:val="28"/>
                      <w:szCs w:val="28"/>
                      <w:lang w:val="en-US"/>
                    </w:rPr>
                    <w:t>anthroponoses</w:t>
                  </w:r>
                  <w:proofErr w:type="spellEnd"/>
                  <w:r w:rsidRPr="00674999">
                    <w:rPr>
                      <w:rStyle w:val="ab"/>
                      <w:sz w:val="28"/>
                      <w:szCs w:val="28"/>
                      <w:lang w:val="en-US"/>
                    </w:rPr>
                    <w:t>):</w:t>
                  </w:r>
                </w:p>
                <w:p w14:paraId="77677044" w14:textId="396ECB5D"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Bacterial diarrhea, dysentery, enteritis, paratyphoid. Etiology, epidemiology, clinical signs, diagnosis, and preventive and control measures.</w:t>
                  </w:r>
                </w:p>
                <w:p w14:paraId="1C73E37C"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Cholera, salmonellosis, foodborne toxic infections, botulism.</w:t>
                  </w:r>
                </w:p>
                <w:p w14:paraId="564AD896" w14:textId="0D735440"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Etiology, epidemiology, clinical signs, diagnosis, and preventive and control measures.</w:t>
                  </w:r>
                </w:p>
                <w:p w14:paraId="0AD25D67"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Viral intestinal infections:</w:t>
                  </w:r>
                </w:p>
                <w:p w14:paraId="1063E450" w14:textId="5D57C2A0" w:rsidR="00195043" w:rsidRPr="00674999" w:rsidRDefault="00195043" w:rsidP="00674999">
                  <w:pPr>
                    <w:pStyle w:val="aa"/>
                    <w:spacing w:before="0" w:beforeAutospacing="0" w:after="0" w:afterAutospacing="0"/>
                    <w:jc w:val="both"/>
                    <w:rPr>
                      <w:sz w:val="28"/>
                      <w:szCs w:val="28"/>
                      <w:lang w:val="en-US"/>
                    </w:rPr>
                  </w:pPr>
                  <w:proofErr w:type="spellStart"/>
                  <w:r w:rsidRPr="00674999">
                    <w:rPr>
                      <w:sz w:val="28"/>
                      <w:szCs w:val="28"/>
                      <w:lang w:val="en-US"/>
                    </w:rPr>
                    <w:t>Enterovirus</w:t>
                  </w:r>
                  <w:proofErr w:type="spellEnd"/>
                  <w:r w:rsidRPr="00674999">
                    <w:rPr>
                      <w:sz w:val="28"/>
                      <w:szCs w:val="28"/>
                      <w:lang w:val="en-US"/>
                    </w:rPr>
                    <w:t xml:space="preserve"> infections, poliomyelitis, viral hepatitis. Etiology, epidemiology, clinical signs, diagnosis, and preventive and control measures.</w:t>
                  </w:r>
                </w:p>
                <w:p w14:paraId="572F4331"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Bacterial respiratory infections:</w:t>
                  </w:r>
                </w:p>
                <w:p w14:paraId="633A812A" w14:textId="53755448"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Diphtheria, pertussis, meningitis, tuberculosis. Etiology, epidemiology, clinical signs, diagnosis, and preventive and control measures.</w:t>
                  </w:r>
                </w:p>
                <w:p w14:paraId="79BAF52E"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Viral respiratory infections:</w:t>
                  </w:r>
                </w:p>
                <w:p w14:paraId="567A19A0" w14:textId="4A7B5D66"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 xml:space="preserve">Influenza, </w:t>
                  </w:r>
                  <w:proofErr w:type="spellStart"/>
                  <w:r w:rsidRPr="00674999">
                    <w:rPr>
                      <w:sz w:val="28"/>
                      <w:szCs w:val="28"/>
                      <w:lang w:val="en-US"/>
                    </w:rPr>
                    <w:t>parainfluenza</w:t>
                  </w:r>
                  <w:proofErr w:type="spellEnd"/>
                  <w:r w:rsidRPr="00674999">
                    <w:rPr>
                      <w:sz w:val="28"/>
                      <w:szCs w:val="28"/>
                      <w:lang w:val="en-US"/>
                    </w:rPr>
                    <w:t>, coronavirus, measles, chickenpox. Etiology, epidemiology, clinical signs, diagnosis, and preventive and control measures.</w:t>
                  </w:r>
                </w:p>
                <w:p w14:paraId="01DA57F6"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HIV – acquired immunodeficiency syndrome (AIDS).</w:t>
                  </w:r>
                </w:p>
                <w:p w14:paraId="2535E226" w14:textId="4CB61F44"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Etiology, epidemiology, clinical signs, diagnosis, and preventive and control measures.</w:t>
                  </w:r>
                </w:p>
                <w:p w14:paraId="2405FA81"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proofErr w:type="spellStart"/>
                  <w:r w:rsidRPr="00674999">
                    <w:rPr>
                      <w:rStyle w:val="ab"/>
                      <w:sz w:val="28"/>
                      <w:szCs w:val="28"/>
                      <w:lang w:val="en-US"/>
                    </w:rPr>
                    <w:t>Bloodborne</w:t>
                  </w:r>
                  <w:proofErr w:type="spellEnd"/>
                  <w:r w:rsidRPr="00674999">
                    <w:rPr>
                      <w:rStyle w:val="ab"/>
                      <w:sz w:val="28"/>
                      <w:szCs w:val="28"/>
                      <w:lang w:val="en-US"/>
                    </w:rPr>
                    <w:t xml:space="preserve"> diseases:</w:t>
                  </w:r>
                </w:p>
                <w:p w14:paraId="1F31892C" w14:textId="676B8CD0" w:rsidR="00195043" w:rsidRPr="00674999" w:rsidRDefault="00195043" w:rsidP="00674999">
                  <w:pPr>
                    <w:pStyle w:val="aa"/>
                    <w:spacing w:before="0" w:beforeAutospacing="0" w:after="0" w:afterAutospacing="0"/>
                    <w:jc w:val="both"/>
                    <w:rPr>
                      <w:sz w:val="28"/>
                      <w:szCs w:val="28"/>
                      <w:lang w:val="en-US"/>
                    </w:rPr>
                  </w:pPr>
                  <w:proofErr w:type="spellStart"/>
                  <w:r w:rsidRPr="00674999">
                    <w:rPr>
                      <w:sz w:val="28"/>
                      <w:szCs w:val="28"/>
                      <w:lang w:val="en-US"/>
                    </w:rPr>
                    <w:t>Arbovirus</w:t>
                  </w:r>
                  <w:proofErr w:type="spellEnd"/>
                  <w:r w:rsidRPr="00674999">
                    <w:rPr>
                      <w:sz w:val="28"/>
                      <w:szCs w:val="28"/>
                      <w:lang w:val="en-US"/>
                    </w:rPr>
                    <w:t xml:space="preserve"> diseases, highly dangerous hemorrhagic fevers (Crimean, Omsk). Etiology, epidemiology, clinical signs, diagnosis, and preventive and control measures.</w:t>
                  </w:r>
                </w:p>
                <w:p w14:paraId="0F250E8B"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 xml:space="preserve">Malaria and </w:t>
                  </w:r>
                  <w:proofErr w:type="spellStart"/>
                  <w:r w:rsidRPr="00674999">
                    <w:rPr>
                      <w:rStyle w:val="ab"/>
                      <w:sz w:val="28"/>
                      <w:szCs w:val="28"/>
                      <w:lang w:val="en-US"/>
                    </w:rPr>
                    <w:t>leishmaniasis</w:t>
                  </w:r>
                  <w:proofErr w:type="spellEnd"/>
                  <w:r w:rsidRPr="00674999">
                    <w:rPr>
                      <w:rStyle w:val="ab"/>
                      <w:sz w:val="28"/>
                      <w:szCs w:val="28"/>
                      <w:lang w:val="en-US"/>
                    </w:rPr>
                    <w:t>:</w:t>
                  </w:r>
                </w:p>
                <w:p w14:paraId="4A682DC2" w14:textId="72D9231D"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 xml:space="preserve">Zoonotic and </w:t>
                  </w:r>
                  <w:proofErr w:type="spellStart"/>
                  <w:r w:rsidRPr="00674999">
                    <w:rPr>
                      <w:sz w:val="28"/>
                      <w:szCs w:val="28"/>
                      <w:lang w:val="en-US"/>
                    </w:rPr>
                    <w:t>anthroponotic</w:t>
                  </w:r>
                  <w:proofErr w:type="spellEnd"/>
                  <w:r w:rsidRPr="00674999">
                    <w:rPr>
                      <w:sz w:val="28"/>
                      <w:szCs w:val="28"/>
                      <w:lang w:val="en-US"/>
                    </w:rPr>
                    <w:t xml:space="preserve"> cutaneous </w:t>
                  </w:r>
                  <w:proofErr w:type="spellStart"/>
                  <w:r w:rsidRPr="00674999">
                    <w:rPr>
                      <w:sz w:val="28"/>
                      <w:szCs w:val="28"/>
                      <w:lang w:val="en-US"/>
                    </w:rPr>
                    <w:t>leishmaniasis</w:t>
                  </w:r>
                  <w:proofErr w:type="spellEnd"/>
                  <w:r w:rsidRPr="00674999">
                    <w:rPr>
                      <w:sz w:val="28"/>
                      <w:szCs w:val="28"/>
                      <w:lang w:val="en-US"/>
                    </w:rPr>
                    <w:t>. Recurrent fever transmitted via vectors. Etiology, epidemiology, clinical signs, diagnosis, and preventive and control measures.</w:t>
                  </w:r>
                </w:p>
                <w:p w14:paraId="247A98F1"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Exogenous infections:</w:t>
                  </w:r>
                </w:p>
                <w:p w14:paraId="19B03DFA" w14:textId="212BB2E4"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Rabies, anthrax, tetanus. Etiology, epidemiology, clinical signs, diagnosis, and preventive and control measures.</w:t>
                  </w:r>
                </w:p>
                <w:p w14:paraId="23866224"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r w:rsidRPr="00674999">
                    <w:rPr>
                      <w:rStyle w:val="ab"/>
                      <w:sz w:val="28"/>
                      <w:szCs w:val="28"/>
                      <w:lang w:val="en-US"/>
                    </w:rPr>
                    <w:t>Parasitology and its subject matter.</w:t>
                  </w:r>
                </w:p>
                <w:p w14:paraId="194652C6" w14:textId="49ECFBD8"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 xml:space="preserve">Concepts of parasitism, parasites, and hosts. Taxonomy of major </w:t>
                  </w:r>
                  <w:proofErr w:type="spellStart"/>
                  <w:r w:rsidRPr="00674999">
                    <w:rPr>
                      <w:sz w:val="28"/>
                      <w:szCs w:val="28"/>
                      <w:lang w:val="en-US"/>
                    </w:rPr>
                    <w:t>parasitoses</w:t>
                  </w:r>
                  <w:proofErr w:type="spellEnd"/>
                  <w:r w:rsidRPr="00674999">
                    <w:rPr>
                      <w:sz w:val="28"/>
                      <w:szCs w:val="28"/>
                      <w:lang w:val="en-US"/>
                    </w:rPr>
                    <w:t xml:space="preserve">. Diseases caused by intestinal protozoa: giardiasis, </w:t>
                  </w:r>
                  <w:proofErr w:type="spellStart"/>
                  <w:r w:rsidRPr="00674999">
                    <w:rPr>
                      <w:sz w:val="28"/>
                      <w:szCs w:val="28"/>
                      <w:lang w:val="en-US"/>
                    </w:rPr>
                    <w:t>amoebiasis</w:t>
                  </w:r>
                  <w:proofErr w:type="spellEnd"/>
                  <w:r w:rsidRPr="00674999">
                    <w:rPr>
                      <w:sz w:val="28"/>
                      <w:szCs w:val="28"/>
                      <w:lang w:val="en-US"/>
                    </w:rPr>
                    <w:t xml:space="preserve">, </w:t>
                  </w:r>
                  <w:proofErr w:type="spellStart"/>
                  <w:r w:rsidRPr="00674999">
                    <w:rPr>
                      <w:sz w:val="28"/>
                      <w:szCs w:val="28"/>
                      <w:lang w:val="en-US"/>
                    </w:rPr>
                    <w:t>balantidiasis</w:t>
                  </w:r>
                  <w:proofErr w:type="spellEnd"/>
                  <w:r w:rsidRPr="00674999">
                    <w:rPr>
                      <w:sz w:val="28"/>
                      <w:szCs w:val="28"/>
                      <w:lang w:val="en-US"/>
                    </w:rPr>
                    <w:t xml:space="preserve">. Introduction to medical, </w:t>
                  </w:r>
                  <w:proofErr w:type="gramStart"/>
                  <w:r w:rsidRPr="00674999">
                    <w:rPr>
                      <w:sz w:val="28"/>
                      <w:szCs w:val="28"/>
                      <w:lang w:val="en-US"/>
                    </w:rPr>
                    <w:t>veterinary,</w:t>
                  </w:r>
                  <w:proofErr w:type="gramEnd"/>
                  <w:r w:rsidRPr="00674999">
                    <w:rPr>
                      <w:sz w:val="28"/>
                      <w:szCs w:val="28"/>
                      <w:lang w:val="en-US"/>
                    </w:rPr>
                    <w:t xml:space="preserve"> and plant parasitology. Overview of </w:t>
                  </w:r>
                  <w:r w:rsidRPr="00674999">
                    <w:rPr>
                      <w:sz w:val="28"/>
                      <w:szCs w:val="28"/>
                      <w:lang w:val="en-US"/>
                    </w:rPr>
                    <w:lastRenderedPageBreak/>
                    <w:t xml:space="preserve">protozoology, helminthology, and </w:t>
                  </w:r>
                  <w:proofErr w:type="spellStart"/>
                  <w:r w:rsidRPr="00674999">
                    <w:rPr>
                      <w:sz w:val="28"/>
                      <w:szCs w:val="28"/>
                      <w:lang w:val="en-US"/>
                    </w:rPr>
                    <w:t>arachno</w:t>
                  </w:r>
                  <w:proofErr w:type="spellEnd"/>
                  <w:r w:rsidRPr="00674999">
                    <w:rPr>
                      <w:sz w:val="28"/>
                      <w:szCs w:val="28"/>
                      <w:lang w:val="en-US"/>
                    </w:rPr>
                    <w:t xml:space="preserve">-entomology. Concepts of definitive, intermediate, and </w:t>
                  </w:r>
                  <w:proofErr w:type="spellStart"/>
                  <w:r w:rsidRPr="00674999">
                    <w:rPr>
                      <w:sz w:val="28"/>
                      <w:szCs w:val="28"/>
                      <w:lang w:val="en-US"/>
                    </w:rPr>
                    <w:t>paratenic</w:t>
                  </w:r>
                  <w:proofErr w:type="spellEnd"/>
                  <w:r w:rsidRPr="00674999">
                    <w:rPr>
                      <w:sz w:val="28"/>
                      <w:szCs w:val="28"/>
                      <w:lang w:val="en-US"/>
                    </w:rPr>
                    <w:t xml:space="preserve"> hosts. Classification of parasitic diseases.</w:t>
                  </w:r>
                </w:p>
                <w:p w14:paraId="7F0E5A26" w14:textId="77777777" w:rsidR="00674999" w:rsidRPr="00674999" w:rsidRDefault="00195043" w:rsidP="00674999">
                  <w:pPr>
                    <w:pStyle w:val="aa"/>
                    <w:numPr>
                      <w:ilvl w:val="0"/>
                      <w:numId w:val="9"/>
                    </w:numPr>
                    <w:tabs>
                      <w:tab w:val="clear" w:pos="720"/>
                      <w:tab w:val="num" w:pos="360"/>
                    </w:tabs>
                    <w:spacing w:before="0" w:beforeAutospacing="0" w:after="0" w:afterAutospacing="0"/>
                    <w:ind w:left="0" w:firstLine="311"/>
                    <w:jc w:val="both"/>
                    <w:rPr>
                      <w:rStyle w:val="ab"/>
                      <w:b w:val="0"/>
                      <w:bCs w:val="0"/>
                      <w:sz w:val="28"/>
                      <w:szCs w:val="28"/>
                      <w:lang w:val="en-US"/>
                    </w:rPr>
                  </w:pPr>
                  <w:proofErr w:type="spellStart"/>
                  <w:r w:rsidRPr="00674999">
                    <w:rPr>
                      <w:rStyle w:val="ab"/>
                      <w:sz w:val="28"/>
                      <w:szCs w:val="28"/>
                      <w:lang w:val="en-US"/>
                    </w:rPr>
                    <w:t>Nosogeography</w:t>
                  </w:r>
                  <w:proofErr w:type="spellEnd"/>
                  <w:r w:rsidRPr="00674999">
                    <w:rPr>
                      <w:rStyle w:val="ab"/>
                      <w:sz w:val="28"/>
                      <w:szCs w:val="28"/>
                      <w:lang w:val="en-US"/>
                    </w:rPr>
                    <w:t xml:space="preserve">, epidemiology, and </w:t>
                  </w:r>
                  <w:proofErr w:type="spellStart"/>
                  <w:r w:rsidRPr="00674999">
                    <w:rPr>
                      <w:rStyle w:val="ab"/>
                      <w:sz w:val="28"/>
                      <w:szCs w:val="28"/>
                      <w:lang w:val="en-US"/>
                    </w:rPr>
                    <w:t>epizootology</w:t>
                  </w:r>
                  <w:proofErr w:type="spellEnd"/>
                  <w:r w:rsidRPr="00674999">
                    <w:rPr>
                      <w:rStyle w:val="ab"/>
                      <w:sz w:val="28"/>
                      <w:szCs w:val="28"/>
                      <w:lang w:val="en-US"/>
                    </w:rPr>
                    <w:t xml:space="preserve"> of parasitic diseases in Namangan region.</w:t>
                  </w:r>
                </w:p>
                <w:p w14:paraId="39E23D30" w14:textId="5A977272" w:rsidR="00195043" w:rsidRPr="00674999" w:rsidRDefault="00195043" w:rsidP="00674999">
                  <w:pPr>
                    <w:pStyle w:val="aa"/>
                    <w:spacing w:before="0" w:beforeAutospacing="0" w:after="0" w:afterAutospacing="0"/>
                    <w:jc w:val="both"/>
                    <w:rPr>
                      <w:sz w:val="28"/>
                      <w:szCs w:val="28"/>
                      <w:lang w:val="en-US"/>
                    </w:rPr>
                  </w:pPr>
                  <w:r w:rsidRPr="00674999">
                    <w:rPr>
                      <w:sz w:val="28"/>
                      <w:szCs w:val="28"/>
                      <w:lang w:val="en-US"/>
                    </w:rPr>
                    <w:t>Distribution of parasitic diseases by districts over the last 10 years, retrospective analysis, and measures to ensure epidemiological stability.</w:t>
                  </w:r>
                </w:p>
                <w:p w14:paraId="7D285F21" w14:textId="64A562BB" w:rsidR="00C84D94" w:rsidRPr="00674999" w:rsidRDefault="00C84D94" w:rsidP="00674999">
                  <w:pPr>
                    <w:pStyle w:val="aa"/>
                    <w:spacing w:before="0" w:beforeAutospacing="0" w:after="0" w:afterAutospacing="0"/>
                    <w:ind w:firstLine="311"/>
                    <w:jc w:val="center"/>
                    <w:rPr>
                      <w:sz w:val="28"/>
                      <w:szCs w:val="28"/>
                      <w:lang w:val="en-US"/>
                    </w:rPr>
                  </w:pPr>
                  <w:r w:rsidRPr="00674999">
                    <w:rPr>
                      <w:rStyle w:val="ab"/>
                      <w:rFonts w:eastAsia="Calibri"/>
                      <w:sz w:val="28"/>
                      <w:szCs w:val="28"/>
                      <w:lang w:val="en-US"/>
                    </w:rPr>
                    <w:t>III. GUIDELINES AND RECOMMENDATIONS FOR PRACTICAL SESSIONS</w:t>
                  </w:r>
                </w:p>
                <w:p w14:paraId="10D66708" w14:textId="77777777" w:rsidR="00C84D94" w:rsidRPr="00674999" w:rsidRDefault="00C84D94" w:rsidP="00674999">
                  <w:pPr>
                    <w:pStyle w:val="aa"/>
                    <w:spacing w:before="0" w:beforeAutospacing="0" w:after="0" w:afterAutospacing="0"/>
                    <w:ind w:firstLine="311"/>
                    <w:jc w:val="both"/>
                    <w:rPr>
                      <w:b/>
                      <w:bCs/>
                      <w:sz w:val="28"/>
                      <w:szCs w:val="28"/>
                      <w:lang w:val="en-US"/>
                    </w:rPr>
                  </w:pPr>
                  <w:r w:rsidRPr="00674999">
                    <w:rPr>
                      <w:b/>
                      <w:bCs/>
                      <w:sz w:val="28"/>
                      <w:szCs w:val="28"/>
                      <w:lang w:val="en-US"/>
                    </w:rPr>
                    <w:t>Recommended topics and instructions for conducting practical sessions:</w:t>
                  </w:r>
                </w:p>
                <w:p w14:paraId="046D3CBA" w14:textId="3D44723C"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1</w:t>
                  </w:r>
                  <w:r w:rsidR="00F03DBB" w:rsidRPr="00674999">
                    <w:rPr>
                      <w:bCs/>
                      <w:color w:val="000000"/>
                      <w:szCs w:val="28"/>
                      <w:lang w:val="en-US"/>
                    </w:rPr>
                    <w:t xml:space="preserve">. </w:t>
                  </w:r>
                  <w:r w:rsidRPr="00674999">
                    <w:rPr>
                      <w:bCs/>
                      <w:color w:val="000000"/>
                      <w:szCs w:val="28"/>
                      <w:lang w:val="en-US"/>
                    </w:rPr>
                    <w:t>Study of epidemiological investigation and diagnostic methods</w:t>
                  </w:r>
                  <w:r w:rsidRPr="00674999">
                    <w:rPr>
                      <w:bCs/>
                      <w:color w:val="000000"/>
                      <w:szCs w:val="28"/>
                      <w:lang w:val="en-US"/>
                    </w:rPr>
                    <w:tab/>
                  </w:r>
                </w:p>
                <w:p w14:paraId="6DBF54DA" w14:textId="0FE81FEA"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2</w:t>
                  </w:r>
                  <w:r w:rsidR="00F03DBB" w:rsidRPr="00674999">
                    <w:rPr>
                      <w:bCs/>
                      <w:color w:val="000000"/>
                      <w:szCs w:val="28"/>
                      <w:lang w:val="en-US"/>
                    </w:rPr>
                    <w:t xml:space="preserve">. </w:t>
                  </w:r>
                  <w:r w:rsidRPr="00674999">
                    <w:rPr>
                      <w:bCs/>
                      <w:color w:val="000000"/>
                      <w:szCs w:val="28"/>
                      <w:lang w:val="en-US"/>
                    </w:rPr>
                    <w:t>Rules for handling biologically hazardous materials (pathogens of infectious and parasitic diseases)</w:t>
                  </w:r>
                  <w:r w:rsidRPr="00674999">
                    <w:rPr>
                      <w:bCs/>
                      <w:color w:val="000000"/>
                      <w:szCs w:val="28"/>
                      <w:lang w:val="en-US"/>
                    </w:rPr>
                    <w:tab/>
                  </w:r>
                </w:p>
                <w:p w14:paraId="6027329E" w14:textId="23ECAE20"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3</w:t>
                  </w:r>
                  <w:r w:rsidR="00F03DBB" w:rsidRPr="00674999">
                    <w:rPr>
                      <w:bCs/>
                      <w:color w:val="000000"/>
                      <w:szCs w:val="28"/>
                      <w:lang w:val="en-US"/>
                    </w:rPr>
                    <w:t xml:space="preserve">. </w:t>
                  </w:r>
                  <w:r w:rsidRPr="00674999">
                    <w:rPr>
                      <w:bCs/>
                      <w:color w:val="000000"/>
                      <w:szCs w:val="28"/>
                      <w:lang w:val="en-US"/>
                    </w:rPr>
                    <w:t xml:space="preserve">Disinfection, </w:t>
                  </w:r>
                  <w:proofErr w:type="spellStart"/>
                  <w:r w:rsidRPr="00674999">
                    <w:rPr>
                      <w:bCs/>
                      <w:color w:val="000000"/>
                      <w:szCs w:val="28"/>
                      <w:lang w:val="en-US"/>
                    </w:rPr>
                    <w:t>disinsection</w:t>
                  </w:r>
                  <w:proofErr w:type="spellEnd"/>
                  <w:r w:rsidRPr="00674999">
                    <w:rPr>
                      <w:bCs/>
                      <w:color w:val="000000"/>
                      <w:szCs w:val="28"/>
                      <w:lang w:val="en-US"/>
                    </w:rPr>
                    <w:t xml:space="preserve">, and </w:t>
                  </w:r>
                  <w:proofErr w:type="spellStart"/>
                  <w:r w:rsidRPr="00674999">
                    <w:rPr>
                      <w:bCs/>
                      <w:color w:val="000000"/>
                      <w:szCs w:val="28"/>
                      <w:lang w:val="en-US"/>
                    </w:rPr>
                    <w:t>deratization</w:t>
                  </w:r>
                  <w:proofErr w:type="spellEnd"/>
                  <w:r w:rsidRPr="00674999">
                    <w:rPr>
                      <w:bCs/>
                      <w:color w:val="000000"/>
                      <w:szCs w:val="28"/>
                      <w:lang w:val="en-US"/>
                    </w:rPr>
                    <w:t xml:space="preserve"> procedures at outbreaks of infectious, parasitic, and highly dangerous infectious diseases</w:t>
                  </w:r>
                  <w:r w:rsidRPr="00674999">
                    <w:rPr>
                      <w:bCs/>
                      <w:color w:val="000000"/>
                      <w:szCs w:val="28"/>
                      <w:lang w:val="en-US"/>
                    </w:rPr>
                    <w:tab/>
                  </w:r>
                </w:p>
                <w:p w14:paraId="5ACDC850" w14:textId="5A20C52E"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4</w:t>
                  </w:r>
                  <w:r w:rsidR="00F03DBB" w:rsidRPr="00674999">
                    <w:rPr>
                      <w:bCs/>
                      <w:color w:val="000000"/>
                      <w:szCs w:val="28"/>
                      <w:lang w:val="en-US"/>
                    </w:rPr>
                    <w:t xml:space="preserve">. </w:t>
                  </w:r>
                  <w:r w:rsidRPr="00674999">
                    <w:rPr>
                      <w:bCs/>
                      <w:color w:val="000000"/>
                      <w:szCs w:val="28"/>
                      <w:lang w:val="en-US"/>
                    </w:rPr>
                    <w:t>Study of epidemiological investigation methods</w:t>
                  </w:r>
                  <w:r w:rsidRPr="00674999">
                    <w:rPr>
                      <w:bCs/>
                      <w:color w:val="000000"/>
                      <w:szCs w:val="28"/>
                      <w:lang w:val="en-US"/>
                    </w:rPr>
                    <w:tab/>
                  </w:r>
                </w:p>
                <w:p w14:paraId="238A9B00" w14:textId="3F71F066"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5</w:t>
                  </w:r>
                  <w:r w:rsidR="00F03DBB" w:rsidRPr="00674999">
                    <w:rPr>
                      <w:bCs/>
                      <w:color w:val="000000"/>
                      <w:szCs w:val="28"/>
                      <w:lang w:val="en-US"/>
                    </w:rPr>
                    <w:t xml:space="preserve">. </w:t>
                  </w:r>
                  <w:r w:rsidRPr="00674999">
                    <w:rPr>
                      <w:bCs/>
                      <w:color w:val="000000"/>
                      <w:szCs w:val="28"/>
                      <w:lang w:val="en-US"/>
                    </w:rPr>
                    <w:t xml:space="preserve">Epidemiological and laboratory investigations at outbreaks of orally transmitted </w:t>
                  </w:r>
                  <w:proofErr w:type="spellStart"/>
                  <w:r w:rsidRPr="00674999">
                    <w:rPr>
                      <w:bCs/>
                      <w:color w:val="000000"/>
                      <w:szCs w:val="28"/>
                      <w:lang w:val="en-US"/>
                    </w:rPr>
                    <w:t>anthroponoses</w:t>
                  </w:r>
                  <w:proofErr w:type="spellEnd"/>
                  <w:r w:rsidRPr="00674999">
                    <w:rPr>
                      <w:bCs/>
                      <w:color w:val="000000"/>
                      <w:szCs w:val="28"/>
                      <w:lang w:val="en-US"/>
                    </w:rPr>
                    <w:t>: bacterial diarrhea, dysentery, enteritis, paratyphoid</w:t>
                  </w:r>
                  <w:r w:rsidRPr="00674999">
                    <w:rPr>
                      <w:bCs/>
                      <w:color w:val="000000"/>
                      <w:szCs w:val="28"/>
                      <w:lang w:val="en-US"/>
                    </w:rPr>
                    <w:tab/>
                  </w:r>
                </w:p>
                <w:p w14:paraId="17692518" w14:textId="31938AF1"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6. Epidemiological and laboratory investigations at outbreaks of cholera, salmonellosis, foodborne toxic infections, botulism</w:t>
                  </w:r>
                  <w:r w:rsidRPr="00674999">
                    <w:rPr>
                      <w:bCs/>
                      <w:color w:val="000000"/>
                      <w:szCs w:val="28"/>
                      <w:lang w:val="en-US"/>
                    </w:rPr>
                    <w:tab/>
                  </w:r>
                </w:p>
                <w:p w14:paraId="37C0D83F" w14:textId="6415BFEB"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7. Epidemiological and laboratory investigations at outbreaks of poliomyelitis and viral hepatitis (A, B, C, D, E)</w:t>
                  </w:r>
                  <w:r w:rsidRPr="00674999">
                    <w:rPr>
                      <w:bCs/>
                      <w:color w:val="000000"/>
                      <w:szCs w:val="28"/>
                      <w:lang w:val="en-US"/>
                    </w:rPr>
                    <w:tab/>
                  </w:r>
                </w:p>
                <w:p w14:paraId="7C34AA25" w14:textId="49740551"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8. Epidemiological and laboratory investigations at outbreaks of diphtheria, pertussis, meningitis, tuberculosis</w:t>
                  </w:r>
                  <w:r w:rsidRPr="00674999">
                    <w:rPr>
                      <w:bCs/>
                      <w:color w:val="000000"/>
                      <w:szCs w:val="28"/>
                      <w:lang w:val="en-US"/>
                    </w:rPr>
                    <w:tab/>
                  </w:r>
                </w:p>
                <w:p w14:paraId="0B7055AA" w14:textId="0959CBE7"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 xml:space="preserve">9. Epidemiological and laboratory investigations at outbreaks of influenza, </w:t>
                  </w:r>
                  <w:proofErr w:type="spellStart"/>
                  <w:r w:rsidRPr="00674999">
                    <w:rPr>
                      <w:bCs/>
                      <w:color w:val="000000"/>
                      <w:szCs w:val="28"/>
                      <w:lang w:val="en-US"/>
                    </w:rPr>
                    <w:t>parainfluenza</w:t>
                  </w:r>
                  <w:proofErr w:type="spellEnd"/>
                  <w:r w:rsidRPr="00674999">
                    <w:rPr>
                      <w:bCs/>
                      <w:color w:val="000000"/>
                      <w:szCs w:val="28"/>
                      <w:lang w:val="en-US"/>
                    </w:rPr>
                    <w:t>, coronavirus, measles, chickenpox</w:t>
                  </w:r>
                  <w:r w:rsidRPr="00674999">
                    <w:rPr>
                      <w:bCs/>
                      <w:color w:val="000000"/>
                      <w:szCs w:val="28"/>
                      <w:lang w:val="en-US"/>
                    </w:rPr>
                    <w:tab/>
                  </w:r>
                </w:p>
                <w:p w14:paraId="6F9316EC" w14:textId="64261227"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10. Epidemiological and laboratory investigations at outbreaks of malaria, relapsing fever</w:t>
                  </w:r>
                  <w:r w:rsidRPr="00674999">
                    <w:rPr>
                      <w:bCs/>
                      <w:color w:val="000000"/>
                      <w:szCs w:val="28"/>
                      <w:lang w:val="en-US"/>
                    </w:rPr>
                    <w:tab/>
                  </w:r>
                </w:p>
                <w:p w14:paraId="78E35677" w14:textId="3E35F1D6"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 xml:space="preserve">11. Epidemiological and laboratory investigations at outbreaks of zoonotic and </w:t>
                  </w:r>
                  <w:proofErr w:type="spellStart"/>
                  <w:r w:rsidRPr="00674999">
                    <w:rPr>
                      <w:bCs/>
                      <w:color w:val="000000"/>
                      <w:szCs w:val="28"/>
                      <w:lang w:val="en-US"/>
                    </w:rPr>
                    <w:t>anthroponotic</w:t>
                  </w:r>
                  <w:proofErr w:type="spellEnd"/>
                  <w:r w:rsidRPr="00674999">
                    <w:rPr>
                      <w:bCs/>
                      <w:color w:val="000000"/>
                      <w:szCs w:val="28"/>
                      <w:lang w:val="en-US"/>
                    </w:rPr>
                    <w:t xml:space="preserve"> cutaneous </w:t>
                  </w:r>
                  <w:proofErr w:type="spellStart"/>
                  <w:r w:rsidRPr="00674999">
                    <w:rPr>
                      <w:bCs/>
                      <w:color w:val="000000"/>
                      <w:szCs w:val="28"/>
                      <w:lang w:val="en-US"/>
                    </w:rPr>
                    <w:t>leishmaniasis</w:t>
                  </w:r>
                  <w:proofErr w:type="spellEnd"/>
                  <w:r w:rsidRPr="00674999">
                    <w:rPr>
                      <w:bCs/>
                      <w:color w:val="000000"/>
                      <w:szCs w:val="28"/>
                      <w:lang w:val="en-US"/>
                    </w:rPr>
                    <w:tab/>
                  </w:r>
                </w:p>
                <w:p w14:paraId="44790173" w14:textId="49C3FE36"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 xml:space="preserve">12. Epidemiological and laboratory investigations at outbreaks of intestinal protozoan diseases: giardiasis, </w:t>
                  </w:r>
                  <w:proofErr w:type="spellStart"/>
                  <w:r w:rsidRPr="00674999">
                    <w:rPr>
                      <w:bCs/>
                      <w:color w:val="000000"/>
                      <w:szCs w:val="28"/>
                      <w:lang w:val="en-US"/>
                    </w:rPr>
                    <w:t>amoebiasis</w:t>
                  </w:r>
                  <w:proofErr w:type="spellEnd"/>
                  <w:r w:rsidRPr="00674999">
                    <w:rPr>
                      <w:bCs/>
                      <w:color w:val="000000"/>
                      <w:szCs w:val="28"/>
                      <w:lang w:val="en-US"/>
                    </w:rPr>
                    <w:t xml:space="preserve">, </w:t>
                  </w:r>
                  <w:proofErr w:type="spellStart"/>
                  <w:r w:rsidRPr="00674999">
                    <w:rPr>
                      <w:bCs/>
                      <w:color w:val="000000"/>
                      <w:szCs w:val="28"/>
                      <w:lang w:val="en-US"/>
                    </w:rPr>
                    <w:t>balantidiasis</w:t>
                  </w:r>
                  <w:proofErr w:type="spellEnd"/>
                  <w:r w:rsidRPr="00674999">
                    <w:rPr>
                      <w:bCs/>
                      <w:color w:val="000000"/>
                      <w:szCs w:val="28"/>
                      <w:lang w:val="en-US"/>
                    </w:rPr>
                    <w:tab/>
                  </w:r>
                </w:p>
                <w:p w14:paraId="71397A1B" w14:textId="6BE64911"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13. Epidemiological and laboratory investigations at outbreaks of rabies, anthrax, tetanus</w:t>
                  </w:r>
                  <w:r w:rsidRPr="00674999">
                    <w:rPr>
                      <w:bCs/>
                      <w:color w:val="000000"/>
                      <w:szCs w:val="28"/>
                      <w:lang w:val="en-US"/>
                    </w:rPr>
                    <w:tab/>
                  </w:r>
                </w:p>
                <w:p w14:paraId="450E5C23" w14:textId="1800514F" w:rsidR="00C84D94" w:rsidRPr="00674999" w:rsidRDefault="00C84D94" w:rsidP="00674999">
                  <w:pPr>
                    <w:shd w:val="clear" w:color="auto" w:fill="FFFFFF"/>
                    <w:ind w:firstLine="311"/>
                    <w:rPr>
                      <w:bCs/>
                      <w:color w:val="000000"/>
                      <w:szCs w:val="28"/>
                      <w:lang w:val="en-US"/>
                    </w:rPr>
                  </w:pPr>
                  <w:r w:rsidRPr="00674999">
                    <w:rPr>
                      <w:bCs/>
                      <w:color w:val="000000"/>
                      <w:szCs w:val="28"/>
                      <w:lang w:val="en-US"/>
                    </w:rPr>
                    <w:t xml:space="preserve">14. Epidemiological and laboratory investigations at outbreaks of </w:t>
                  </w:r>
                  <w:proofErr w:type="spellStart"/>
                  <w:r w:rsidRPr="00674999">
                    <w:rPr>
                      <w:bCs/>
                      <w:color w:val="000000"/>
                      <w:szCs w:val="28"/>
                      <w:lang w:val="en-US"/>
                    </w:rPr>
                    <w:t>taeniasis</w:t>
                  </w:r>
                  <w:proofErr w:type="spellEnd"/>
                  <w:r w:rsidRPr="00674999">
                    <w:rPr>
                      <w:bCs/>
                      <w:color w:val="000000"/>
                      <w:szCs w:val="28"/>
                      <w:lang w:val="en-US"/>
                    </w:rPr>
                    <w:t xml:space="preserve"> and </w:t>
                  </w:r>
                  <w:proofErr w:type="spellStart"/>
                  <w:r w:rsidRPr="00674999">
                    <w:rPr>
                      <w:bCs/>
                      <w:color w:val="000000"/>
                      <w:szCs w:val="28"/>
                      <w:lang w:val="en-US"/>
                    </w:rPr>
                    <w:t>teniarinchiasis</w:t>
                  </w:r>
                  <w:proofErr w:type="spellEnd"/>
                  <w:r w:rsidRPr="00674999">
                    <w:rPr>
                      <w:bCs/>
                      <w:color w:val="000000"/>
                      <w:szCs w:val="28"/>
                      <w:lang w:val="en-US"/>
                    </w:rPr>
                    <w:tab/>
                  </w:r>
                </w:p>
                <w:p w14:paraId="6B6CCA3A" w14:textId="7135177B" w:rsidR="00AE6ACF" w:rsidRPr="00674999" w:rsidRDefault="00C84D94" w:rsidP="00674999">
                  <w:pPr>
                    <w:shd w:val="clear" w:color="auto" w:fill="FFFFFF"/>
                    <w:ind w:firstLine="311"/>
                    <w:rPr>
                      <w:bCs/>
                      <w:color w:val="000000"/>
                      <w:szCs w:val="28"/>
                      <w:lang w:val="en-US"/>
                    </w:rPr>
                  </w:pPr>
                  <w:r w:rsidRPr="00674999">
                    <w:rPr>
                      <w:bCs/>
                      <w:color w:val="000000"/>
                      <w:szCs w:val="28"/>
                      <w:lang w:val="en-US"/>
                    </w:rPr>
                    <w:t xml:space="preserve">15. Epidemiological and laboratory investigations at outbreaks of </w:t>
                  </w:r>
                  <w:proofErr w:type="spellStart"/>
                  <w:r w:rsidRPr="00674999">
                    <w:rPr>
                      <w:bCs/>
                      <w:color w:val="000000"/>
                      <w:szCs w:val="28"/>
                      <w:lang w:val="en-US"/>
                    </w:rPr>
                    <w:t>ascariasis</w:t>
                  </w:r>
                  <w:proofErr w:type="spellEnd"/>
                  <w:r w:rsidRPr="00674999">
                    <w:rPr>
                      <w:bCs/>
                      <w:color w:val="000000"/>
                      <w:szCs w:val="28"/>
                      <w:lang w:val="en-US"/>
                    </w:rPr>
                    <w:t xml:space="preserve">, </w:t>
                  </w:r>
                  <w:proofErr w:type="spellStart"/>
                  <w:r w:rsidRPr="00674999">
                    <w:rPr>
                      <w:bCs/>
                      <w:color w:val="000000"/>
                      <w:szCs w:val="28"/>
                      <w:lang w:val="en-US"/>
                    </w:rPr>
                    <w:t>trichocephalosis</w:t>
                  </w:r>
                  <w:proofErr w:type="spellEnd"/>
                  <w:r w:rsidRPr="00674999">
                    <w:rPr>
                      <w:bCs/>
                      <w:color w:val="000000"/>
                      <w:szCs w:val="28"/>
                      <w:lang w:val="en-US"/>
                    </w:rPr>
                    <w:t xml:space="preserve">, </w:t>
                  </w:r>
                  <w:proofErr w:type="spellStart"/>
                  <w:r w:rsidRPr="00674999">
                    <w:rPr>
                      <w:bCs/>
                      <w:color w:val="000000"/>
                      <w:szCs w:val="28"/>
                      <w:lang w:val="en-US"/>
                    </w:rPr>
                    <w:t>enterobiasis</w:t>
                  </w:r>
                  <w:proofErr w:type="spellEnd"/>
                  <w:r w:rsidRPr="00674999">
                    <w:rPr>
                      <w:bCs/>
                      <w:color w:val="000000"/>
                      <w:szCs w:val="28"/>
                      <w:lang w:val="en-US"/>
                    </w:rPr>
                    <w:t xml:space="preserve">, </w:t>
                  </w:r>
                  <w:proofErr w:type="spellStart"/>
                  <w:r w:rsidRPr="00674999">
                    <w:rPr>
                      <w:bCs/>
                      <w:color w:val="000000"/>
                      <w:szCs w:val="28"/>
                      <w:lang w:val="en-US"/>
                    </w:rPr>
                    <w:t>hymenolepiasis</w:t>
                  </w:r>
                  <w:proofErr w:type="spellEnd"/>
                  <w:r w:rsidRPr="00674999">
                    <w:rPr>
                      <w:bCs/>
                      <w:color w:val="000000"/>
                      <w:szCs w:val="28"/>
                      <w:lang w:val="en-US"/>
                    </w:rPr>
                    <w:t>;</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4"/>
                  </w:tblGrid>
                  <w:tr w:rsidR="00AE6ACF" w:rsidRPr="00744269" w14:paraId="575CD710" w14:textId="77777777" w:rsidTr="00C84D94">
                    <w:trPr>
                      <w:trHeight w:val="325"/>
                      <w:jc w:val="center"/>
                    </w:trPr>
                    <w:tc>
                      <w:tcPr>
                        <w:tcW w:w="9094" w:type="dxa"/>
                        <w:shd w:val="clear" w:color="auto" w:fill="auto"/>
                      </w:tcPr>
                      <w:p w14:paraId="6F694E1A" w14:textId="37C994BF" w:rsidR="00F03DBB" w:rsidRPr="00674999" w:rsidRDefault="00F03DBB" w:rsidP="00674999">
                        <w:pPr>
                          <w:pStyle w:val="aa"/>
                          <w:spacing w:before="0" w:beforeAutospacing="0" w:after="0" w:afterAutospacing="0"/>
                          <w:ind w:firstLine="311"/>
                          <w:jc w:val="center"/>
                          <w:rPr>
                            <w:sz w:val="28"/>
                            <w:szCs w:val="28"/>
                            <w:lang w:val="en-US"/>
                          </w:rPr>
                        </w:pPr>
                        <w:r w:rsidRPr="00674999">
                          <w:rPr>
                            <w:rStyle w:val="ab"/>
                            <w:rFonts w:eastAsia="Calibri"/>
                            <w:sz w:val="28"/>
                            <w:szCs w:val="28"/>
                            <w:lang w:val="en-US"/>
                          </w:rPr>
                          <w:t>IV. INDEPENDENT STUDY AND ASSIGNMENTS</w:t>
                        </w:r>
                      </w:p>
                      <w:p w14:paraId="35E6228C" w14:textId="77777777" w:rsidR="00F03DBB" w:rsidRPr="00674999" w:rsidRDefault="00F03DBB" w:rsidP="00674999">
                        <w:pPr>
                          <w:pStyle w:val="aa"/>
                          <w:spacing w:before="0" w:beforeAutospacing="0" w:after="0" w:afterAutospacing="0"/>
                          <w:ind w:firstLine="311"/>
                          <w:jc w:val="both"/>
                          <w:rPr>
                            <w:sz w:val="28"/>
                            <w:szCs w:val="28"/>
                            <w:lang w:val="en-US"/>
                          </w:rPr>
                        </w:pPr>
                        <w:r w:rsidRPr="00674999">
                          <w:rPr>
                            <w:rStyle w:val="ab"/>
                            <w:rFonts w:eastAsia="Calibri"/>
                            <w:sz w:val="28"/>
                            <w:szCs w:val="28"/>
                            <w:lang w:val="en-US"/>
                          </w:rPr>
                          <w:t>Independent Study Tasks</w:t>
                        </w:r>
                      </w:p>
                      <w:p w14:paraId="5D37F003" w14:textId="7C9C66BF" w:rsidR="00AF5FCA" w:rsidRPr="00674999" w:rsidRDefault="00AF5FCA" w:rsidP="00674999">
                        <w:pPr>
                          <w:ind w:firstLine="311"/>
                          <w:rPr>
                            <w:bCs/>
                            <w:szCs w:val="28"/>
                            <w:lang w:val="en-US"/>
                          </w:rPr>
                        </w:pPr>
                        <w:r w:rsidRPr="00674999">
                          <w:rPr>
                            <w:bCs/>
                            <w:szCs w:val="28"/>
                            <w:lang w:val="en-US"/>
                          </w:rPr>
                          <w:t>1. Study of epidemiological investigation and diagnostic methods. Conduct literature review and prepare a report on methods of epidemiological investigation</w:t>
                        </w:r>
                        <w:r w:rsidR="009B2C85" w:rsidRPr="00674999">
                          <w:rPr>
                            <w:bCs/>
                            <w:szCs w:val="28"/>
                            <w:lang w:val="en-US"/>
                          </w:rPr>
                          <w:t>.</w:t>
                        </w:r>
                      </w:p>
                      <w:p w14:paraId="45FF907C" w14:textId="171EB576" w:rsidR="00AF5FCA" w:rsidRPr="00674999" w:rsidRDefault="00AF5FCA" w:rsidP="00674999">
                        <w:pPr>
                          <w:ind w:firstLine="311"/>
                          <w:rPr>
                            <w:bCs/>
                            <w:szCs w:val="28"/>
                            <w:lang w:val="en-US"/>
                          </w:rPr>
                        </w:pPr>
                        <w:r w:rsidRPr="00674999">
                          <w:rPr>
                            <w:bCs/>
                            <w:szCs w:val="28"/>
                            <w:lang w:val="en-US"/>
                          </w:rPr>
                          <w:t>2</w:t>
                        </w:r>
                        <w:r w:rsidR="009B2C85" w:rsidRPr="00674999">
                          <w:rPr>
                            <w:bCs/>
                            <w:szCs w:val="28"/>
                            <w:lang w:val="en-US"/>
                          </w:rPr>
                          <w:t xml:space="preserve">. </w:t>
                        </w:r>
                        <w:r w:rsidRPr="00674999">
                          <w:rPr>
                            <w:bCs/>
                            <w:szCs w:val="28"/>
                            <w:lang w:val="en-US"/>
                          </w:rPr>
                          <w:t>Rules for handling biologically hazardous materials (pathogens of infectious and parasitic diseases)</w:t>
                        </w:r>
                        <w:r w:rsidR="009B2C85" w:rsidRPr="00674999">
                          <w:rPr>
                            <w:bCs/>
                            <w:szCs w:val="28"/>
                            <w:lang w:val="en-US"/>
                          </w:rPr>
                          <w:t xml:space="preserve">. </w:t>
                        </w:r>
                        <w:r w:rsidRPr="00674999">
                          <w:rPr>
                            <w:bCs/>
                            <w:szCs w:val="28"/>
                            <w:lang w:val="en-US"/>
                          </w:rPr>
                          <w:t xml:space="preserve">Prepare a protocol for safe handling and </w:t>
                        </w:r>
                        <w:r w:rsidRPr="00674999">
                          <w:rPr>
                            <w:bCs/>
                            <w:szCs w:val="28"/>
                            <w:lang w:val="en-US"/>
                          </w:rPr>
                          <w:lastRenderedPageBreak/>
                          <w:t>disposal of infectious materials</w:t>
                        </w:r>
                        <w:r w:rsidR="009B2C85" w:rsidRPr="00674999">
                          <w:rPr>
                            <w:bCs/>
                            <w:szCs w:val="28"/>
                            <w:lang w:val="en-US"/>
                          </w:rPr>
                          <w:t>.</w:t>
                        </w:r>
                      </w:p>
                      <w:p w14:paraId="7856C660" w14:textId="7AF3F0B7" w:rsidR="00AF5FCA" w:rsidRPr="00674999" w:rsidRDefault="00AF5FCA" w:rsidP="00674999">
                        <w:pPr>
                          <w:ind w:firstLine="311"/>
                          <w:rPr>
                            <w:bCs/>
                            <w:szCs w:val="28"/>
                            <w:lang w:val="en-US"/>
                          </w:rPr>
                        </w:pPr>
                        <w:r w:rsidRPr="00674999">
                          <w:rPr>
                            <w:bCs/>
                            <w:szCs w:val="28"/>
                            <w:lang w:val="en-US"/>
                          </w:rPr>
                          <w:t>3</w:t>
                        </w:r>
                        <w:r w:rsidR="009B2C85" w:rsidRPr="00674999">
                          <w:rPr>
                            <w:bCs/>
                            <w:szCs w:val="28"/>
                            <w:lang w:val="en-US"/>
                          </w:rPr>
                          <w:t xml:space="preserve">. </w:t>
                        </w:r>
                        <w:r w:rsidRPr="00674999">
                          <w:rPr>
                            <w:bCs/>
                            <w:szCs w:val="28"/>
                            <w:lang w:val="en-US"/>
                          </w:rPr>
                          <w:t xml:space="preserve">Disinfection, </w:t>
                        </w:r>
                        <w:proofErr w:type="spellStart"/>
                        <w:r w:rsidRPr="00674999">
                          <w:rPr>
                            <w:bCs/>
                            <w:szCs w:val="28"/>
                            <w:lang w:val="en-US"/>
                          </w:rPr>
                          <w:t>disinsection</w:t>
                        </w:r>
                        <w:proofErr w:type="spellEnd"/>
                        <w:r w:rsidRPr="00674999">
                          <w:rPr>
                            <w:bCs/>
                            <w:szCs w:val="28"/>
                            <w:lang w:val="en-US"/>
                          </w:rPr>
                          <w:t xml:space="preserve">, and </w:t>
                        </w:r>
                        <w:proofErr w:type="spellStart"/>
                        <w:r w:rsidRPr="00674999">
                          <w:rPr>
                            <w:bCs/>
                            <w:szCs w:val="28"/>
                            <w:lang w:val="en-US"/>
                          </w:rPr>
                          <w:t>deratization</w:t>
                        </w:r>
                        <w:proofErr w:type="spellEnd"/>
                        <w:r w:rsidRPr="00674999">
                          <w:rPr>
                            <w:bCs/>
                            <w:szCs w:val="28"/>
                            <w:lang w:val="en-US"/>
                          </w:rPr>
                          <w:t xml:space="preserve"> procedures at outbreaks of infectious, parasitic, and highly dangerous infectious diseases</w:t>
                        </w:r>
                        <w:r w:rsidR="009B2C85" w:rsidRPr="00674999">
                          <w:rPr>
                            <w:bCs/>
                            <w:szCs w:val="28"/>
                            <w:lang w:val="en-US"/>
                          </w:rPr>
                          <w:t xml:space="preserve">. </w:t>
                        </w:r>
                        <w:r w:rsidRPr="00674999">
                          <w:rPr>
                            <w:bCs/>
                            <w:szCs w:val="28"/>
                            <w:lang w:val="en-US"/>
                          </w:rPr>
                          <w:tab/>
                          <w:t>Develop a practical plan for disinfection and vector control in a simulated outbreak scenario</w:t>
                        </w:r>
                        <w:r w:rsidR="009B2C85" w:rsidRPr="00674999">
                          <w:rPr>
                            <w:bCs/>
                            <w:szCs w:val="28"/>
                            <w:lang w:val="en-US"/>
                          </w:rPr>
                          <w:t>.</w:t>
                        </w:r>
                      </w:p>
                      <w:p w14:paraId="34054F35" w14:textId="02BA8C49" w:rsidR="00AF5FCA" w:rsidRPr="00674999" w:rsidRDefault="00AF5FCA" w:rsidP="00674999">
                        <w:pPr>
                          <w:ind w:firstLine="311"/>
                          <w:rPr>
                            <w:bCs/>
                            <w:szCs w:val="28"/>
                            <w:lang w:val="en-US"/>
                          </w:rPr>
                        </w:pPr>
                        <w:r w:rsidRPr="00674999">
                          <w:rPr>
                            <w:bCs/>
                            <w:szCs w:val="28"/>
                            <w:lang w:val="en-US"/>
                          </w:rPr>
                          <w:t>4</w:t>
                        </w:r>
                        <w:r w:rsidR="009B2C85" w:rsidRPr="00674999">
                          <w:rPr>
                            <w:bCs/>
                            <w:szCs w:val="28"/>
                            <w:lang w:val="en-US"/>
                          </w:rPr>
                          <w:t xml:space="preserve">. </w:t>
                        </w:r>
                        <w:r w:rsidRPr="00674999">
                          <w:rPr>
                            <w:bCs/>
                            <w:szCs w:val="28"/>
                            <w:lang w:val="en-US"/>
                          </w:rPr>
                          <w:t>Study of epidemiological investigation methods</w:t>
                        </w:r>
                        <w:r w:rsidR="009B2C85" w:rsidRPr="00674999">
                          <w:rPr>
                            <w:bCs/>
                            <w:szCs w:val="28"/>
                            <w:lang w:val="en-US"/>
                          </w:rPr>
                          <w:t xml:space="preserve">. </w:t>
                        </w:r>
                        <w:r w:rsidRPr="00674999">
                          <w:rPr>
                            <w:bCs/>
                            <w:szCs w:val="28"/>
                            <w:lang w:val="en-US"/>
                          </w:rPr>
                          <w:t>Analyze case studies of recent outbreaks and summarize findings</w:t>
                        </w:r>
                        <w:r w:rsidR="009B2C85" w:rsidRPr="00674999">
                          <w:rPr>
                            <w:bCs/>
                            <w:szCs w:val="28"/>
                            <w:lang w:val="en-US"/>
                          </w:rPr>
                          <w:t>.</w:t>
                        </w:r>
                      </w:p>
                      <w:p w14:paraId="4ABC6152" w14:textId="5C15FE4B" w:rsidR="00AF5FCA" w:rsidRPr="00674999" w:rsidRDefault="00AF5FCA" w:rsidP="00674999">
                        <w:pPr>
                          <w:ind w:firstLine="311"/>
                          <w:rPr>
                            <w:bCs/>
                            <w:szCs w:val="28"/>
                            <w:lang w:val="en-US"/>
                          </w:rPr>
                        </w:pPr>
                        <w:r w:rsidRPr="00674999">
                          <w:rPr>
                            <w:bCs/>
                            <w:szCs w:val="28"/>
                            <w:lang w:val="en-US"/>
                          </w:rPr>
                          <w:t>5</w:t>
                        </w:r>
                        <w:r w:rsidR="009B2C85" w:rsidRPr="00674999">
                          <w:rPr>
                            <w:bCs/>
                            <w:szCs w:val="28"/>
                            <w:lang w:val="en-US"/>
                          </w:rPr>
                          <w:t xml:space="preserve">. </w:t>
                        </w:r>
                        <w:r w:rsidRPr="00674999">
                          <w:rPr>
                            <w:bCs/>
                            <w:szCs w:val="28"/>
                            <w:lang w:val="en-US"/>
                          </w:rPr>
                          <w:t xml:space="preserve">Epidemiological and laboratory investigations at outbreaks of orally transmitted </w:t>
                        </w:r>
                        <w:proofErr w:type="spellStart"/>
                        <w:r w:rsidRPr="00674999">
                          <w:rPr>
                            <w:bCs/>
                            <w:szCs w:val="28"/>
                            <w:lang w:val="en-US"/>
                          </w:rPr>
                          <w:t>anthroponoses</w:t>
                        </w:r>
                        <w:proofErr w:type="spellEnd"/>
                        <w:r w:rsidRPr="00674999">
                          <w:rPr>
                            <w:bCs/>
                            <w:szCs w:val="28"/>
                            <w:lang w:val="en-US"/>
                          </w:rPr>
                          <w:t>: bacterial diarrhea, dysentery, enteritis, paratyphoid</w:t>
                        </w:r>
                        <w:r w:rsidR="009B2C85" w:rsidRPr="00674999">
                          <w:rPr>
                            <w:bCs/>
                            <w:szCs w:val="28"/>
                            <w:lang w:val="en-US"/>
                          </w:rPr>
                          <w:t xml:space="preserve">. </w:t>
                        </w:r>
                        <w:r w:rsidRPr="00674999">
                          <w:rPr>
                            <w:bCs/>
                            <w:szCs w:val="28"/>
                            <w:lang w:val="en-US"/>
                          </w:rPr>
                          <w:t>Perform a mock epidemiological investigation and prepare a lab report</w:t>
                        </w:r>
                        <w:r w:rsidR="009B2C85" w:rsidRPr="00674999">
                          <w:rPr>
                            <w:bCs/>
                            <w:szCs w:val="28"/>
                            <w:lang w:val="en-US"/>
                          </w:rPr>
                          <w:t>.</w:t>
                        </w:r>
                      </w:p>
                      <w:p w14:paraId="37EE620D" w14:textId="5F9CF851" w:rsidR="00AF5FCA" w:rsidRPr="00674999" w:rsidRDefault="00AF5FCA" w:rsidP="00674999">
                        <w:pPr>
                          <w:ind w:firstLine="311"/>
                          <w:rPr>
                            <w:bCs/>
                            <w:szCs w:val="28"/>
                            <w:lang w:val="en-US"/>
                          </w:rPr>
                        </w:pPr>
                        <w:r w:rsidRPr="00674999">
                          <w:rPr>
                            <w:bCs/>
                            <w:szCs w:val="28"/>
                            <w:lang w:val="en-US"/>
                          </w:rPr>
                          <w:t>6</w:t>
                        </w:r>
                        <w:r w:rsidR="009B2C85" w:rsidRPr="00674999">
                          <w:rPr>
                            <w:bCs/>
                            <w:szCs w:val="28"/>
                            <w:lang w:val="en-US"/>
                          </w:rPr>
                          <w:t xml:space="preserve">. </w:t>
                        </w:r>
                        <w:r w:rsidRPr="00674999">
                          <w:rPr>
                            <w:bCs/>
                            <w:szCs w:val="28"/>
                            <w:lang w:val="en-US"/>
                          </w:rPr>
                          <w:t>Epidemiological and laboratory investigations at outbreaks of cholera, salmonellosis, foodborne toxic infections, botulism</w:t>
                        </w:r>
                        <w:r w:rsidR="009B2C85" w:rsidRPr="00674999">
                          <w:rPr>
                            <w:bCs/>
                            <w:szCs w:val="28"/>
                            <w:lang w:val="en-US"/>
                          </w:rPr>
                          <w:t xml:space="preserve">. </w:t>
                        </w:r>
                        <w:r w:rsidRPr="00674999">
                          <w:rPr>
                            <w:bCs/>
                            <w:szCs w:val="28"/>
                            <w:lang w:val="en-US"/>
                          </w:rPr>
                          <w:t>Analyze outbreak data and propose preventive measures</w:t>
                        </w:r>
                        <w:r w:rsidR="009B2C85" w:rsidRPr="00674999">
                          <w:rPr>
                            <w:bCs/>
                            <w:szCs w:val="28"/>
                            <w:lang w:val="en-US"/>
                          </w:rPr>
                          <w:t xml:space="preserve">. </w:t>
                        </w:r>
                      </w:p>
                      <w:p w14:paraId="4F346FB4" w14:textId="07BDCE47" w:rsidR="00AF5FCA" w:rsidRPr="00674999" w:rsidRDefault="00AF5FCA" w:rsidP="00674999">
                        <w:pPr>
                          <w:ind w:firstLine="311"/>
                          <w:rPr>
                            <w:bCs/>
                            <w:szCs w:val="28"/>
                            <w:lang w:val="en-US"/>
                          </w:rPr>
                        </w:pPr>
                        <w:r w:rsidRPr="00674999">
                          <w:rPr>
                            <w:bCs/>
                            <w:szCs w:val="28"/>
                            <w:lang w:val="en-US"/>
                          </w:rPr>
                          <w:t>7</w:t>
                        </w:r>
                        <w:r w:rsidR="009B2C85" w:rsidRPr="00674999">
                          <w:rPr>
                            <w:bCs/>
                            <w:szCs w:val="28"/>
                            <w:lang w:val="en-US"/>
                          </w:rPr>
                          <w:t xml:space="preserve">. </w:t>
                        </w:r>
                        <w:r w:rsidRPr="00674999">
                          <w:rPr>
                            <w:bCs/>
                            <w:szCs w:val="28"/>
                            <w:lang w:val="en-US"/>
                          </w:rPr>
                          <w:t>Epidemiological and laboratory investigations at outbreaks of poliomyelitis and viral hepatitis (A, B, C, D, E)</w:t>
                        </w:r>
                        <w:r w:rsidR="009B2C85" w:rsidRPr="00674999">
                          <w:rPr>
                            <w:bCs/>
                            <w:szCs w:val="28"/>
                            <w:lang w:val="en-US"/>
                          </w:rPr>
                          <w:t xml:space="preserve">. </w:t>
                        </w:r>
                        <w:r w:rsidRPr="00674999">
                          <w:rPr>
                            <w:bCs/>
                            <w:szCs w:val="28"/>
                            <w:lang w:val="en-US"/>
                          </w:rPr>
                          <w:t>Prepare a case report including epidemiological mapping and laboratory analysis</w:t>
                        </w:r>
                        <w:r w:rsidR="009B2C85" w:rsidRPr="00674999">
                          <w:rPr>
                            <w:bCs/>
                            <w:szCs w:val="28"/>
                            <w:lang w:val="en-US"/>
                          </w:rPr>
                          <w:t>.</w:t>
                        </w:r>
                      </w:p>
                      <w:p w14:paraId="29AE2435" w14:textId="09560206" w:rsidR="00AF5FCA" w:rsidRPr="00674999" w:rsidRDefault="00AF5FCA" w:rsidP="00674999">
                        <w:pPr>
                          <w:ind w:firstLine="311"/>
                          <w:rPr>
                            <w:bCs/>
                            <w:szCs w:val="28"/>
                            <w:lang w:val="en-US"/>
                          </w:rPr>
                        </w:pPr>
                        <w:r w:rsidRPr="00674999">
                          <w:rPr>
                            <w:bCs/>
                            <w:szCs w:val="28"/>
                            <w:lang w:val="en-US"/>
                          </w:rPr>
                          <w:t>8</w:t>
                        </w:r>
                        <w:r w:rsidR="009B2C85" w:rsidRPr="00674999">
                          <w:rPr>
                            <w:bCs/>
                            <w:szCs w:val="28"/>
                            <w:lang w:val="en-US"/>
                          </w:rPr>
                          <w:t xml:space="preserve">. </w:t>
                        </w:r>
                        <w:r w:rsidRPr="00674999">
                          <w:rPr>
                            <w:bCs/>
                            <w:szCs w:val="28"/>
                            <w:lang w:val="en-US"/>
                          </w:rPr>
                          <w:t>Epidemiological and laboratory investigations at outbreaks of diphtheria, pertussis, meningitis, tuberculosis</w:t>
                        </w:r>
                        <w:r w:rsidR="009B2C85" w:rsidRPr="00674999">
                          <w:rPr>
                            <w:bCs/>
                            <w:szCs w:val="28"/>
                            <w:lang w:val="en-US"/>
                          </w:rPr>
                          <w:t xml:space="preserve">. </w:t>
                        </w:r>
                        <w:r w:rsidRPr="00674999">
                          <w:rPr>
                            <w:bCs/>
                            <w:szCs w:val="28"/>
                            <w:lang w:val="en-US"/>
                          </w:rPr>
                          <w:t>Conduct a literature review on recent cases and summarize prevention strategies</w:t>
                        </w:r>
                        <w:r w:rsidR="009B2C85" w:rsidRPr="00674999">
                          <w:rPr>
                            <w:bCs/>
                            <w:szCs w:val="28"/>
                            <w:lang w:val="en-US"/>
                          </w:rPr>
                          <w:t>.</w:t>
                        </w:r>
                      </w:p>
                      <w:p w14:paraId="18AFDA9A" w14:textId="14A0A729" w:rsidR="00AF5FCA" w:rsidRPr="00674999" w:rsidRDefault="00AF5FCA" w:rsidP="00674999">
                        <w:pPr>
                          <w:ind w:firstLine="311"/>
                          <w:rPr>
                            <w:bCs/>
                            <w:szCs w:val="28"/>
                            <w:lang w:val="en-US"/>
                          </w:rPr>
                        </w:pPr>
                        <w:r w:rsidRPr="00674999">
                          <w:rPr>
                            <w:bCs/>
                            <w:szCs w:val="28"/>
                            <w:lang w:val="en-US"/>
                          </w:rPr>
                          <w:t>9</w:t>
                        </w:r>
                        <w:r w:rsidR="009B2C85" w:rsidRPr="00674999">
                          <w:rPr>
                            <w:bCs/>
                            <w:szCs w:val="28"/>
                            <w:lang w:val="en-US"/>
                          </w:rPr>
                          <w:t xml:space="preserve">. </w:t>
                        </w:r>
                        <w:r w:rsidRPr="00674999">
                          <w:rPr>
                            <w:bCs/>
                            <w:szCs w:val="28"/>
                            <w:lang w:val="en-US"/>
                          </w:rPr>
                          <w:t xml:space="preserve">Epidemiological and laboratory investigations at outbreaks of influenza, </w:t>
                        </w:r>
                        <w:proofErr w:type="spellStart"/>
                        <w:r w:rsidRPr="00674999">
                          <w:rPr>
                            <w:bCs/>
                            <w:szCs w:val="28"/>
                            <w:lang w:val="en-US"/>
                          </w:rPr>
                          <w:t>parainfluenza</w:t>
                        </w:r>
                        <w:proofErr w:type="spellEnd"/>
                        <w:r w:rsidRPr="00674999">
                          <w:rPr>
                            <w:bCs/>
                            <w:szCs w:val="28"/>
                            <w:lang w:val="en-US"/>
                          </w:rPr>
                          <w:t>, coronavirus, measles, chickenpox</w:t>
                        </w:r>
                        <w:r w:rsidR="009B2C85" w:rsidRPr="00674999">
                          <w:rPr>
                            <w:bCs/>
                            <w:szCs w:val="28"/>
                            <w:lang w:val="en-US"/>
                          </w:rPr>
                          <w:t xml:space="preserve">. </w:t>
                        </w:r>
                        <w:r w:rsidRPr="00674999">
                          <w:rPr>
                            <w:bCs/>
                            <w:szCs w:val="28"/>
                            <w:lang w:val="en-US"/>
                          </w:rPr>
                          <w:t>Prepare a comparative analysis of outbreak control strategies</w:t>
                        </w:r>
                        <w:r w:rsidR="009B2C85" w:rsidRPr="00674999">
                          <w:rPr>
                            <w:bCs/>
                            <w:szCs w:val="28"/>
                            <w:lang w:val="en-US"/>
                          </w:rPr>
                          <w:t>.</w:t>
                        </w:r>
                      </w:p>
                      <w:p w14:paraId="2D61F527" w14:textId="44884669" w:rsidR="00AF5FCA" w:rsidRPr="00674999" w:rsidRDefault="00AF5FCA" w:rsidP="00674999">
                        <w:pPr>
                          <w:ind w:firstLine="311"/>
                          <w:rPr>
                            <w:bCs/>
                            <w:szCs w:val="28"/>
                            <w:lang w:val="en-US"/>
                          </w:rPr>
                        </w:pPr>
                        <w:r w:rsidRPr="00674999">
                          <w:rPr>
                            <w:bCs/>
                            <w:szCs w:val="28"/>
                            <w:lang w:val="en-US"/>
                          </w:rPr>
                          <w:t>10</w:t>
                        </w:r>
                        <w:r w:rsidR="009B2C85" w:rsidRPr="00674999">
                          <w:rPr>
                            <w:bCs/>
                            <w:szCs w:val="28"/>
                            <w:lang w:val="en-US"/>
                          </w:rPr>
                          <w:t xml:space="preserve">. </w:t>
                        </w:r>
                        <w:r w:rsidRPr="00674999">
                          <w:rPr>
                            <w:bCs/>
                            <w:szCs w:val="28"/>
                            <w:lang w:val="en-US"/>
                          </w:rPr>
                          <w:t>Epidemiological and laboratory investigations at outbreaks of malaria, relapsing fever</w:t>
                        </w:r>
                        <w:r w:rsidR="009B2C85" w:rsidRPr="00674999">
                          <w:rPr>
                            <w:bCs/>
                            <w:szCs w:val="28"/>
                            <w:lang w:val="en-US"/>
                          </w:rPr>
                          <w:t xml:space="preserve">. </w:t>
                        </w:r>
                        <w:r w:rsidRPr="00674999">
                          <w:rPr>
                            <w:bCs/>
                            <w:szCs w:val="28"/>
                            <w:lang w:val="en-US"/>
                          </w:rPr>
                          <w:t>Design a field investigation plan and report findings</w:t>
                        </w:r>
                        <w:r w:rsidR="009B2C85" w:rsidRPr="00674999">
                          <w:rPr>
                            <w:bCs/>
                            <w:szCs w:val="28"/>
                            <w:lang w:val="en-US"/>
                          </w:rPr>
                          <w:t>.</w:t>
                        </w:r>
                      </w:p>
                      <w:p w14:paraId="22069D48" w14:textId="438EFA01" w:rsidR="00AF5FCA" w:rsidRPr="00674999" w:rsidRDefault="00AF5FCA" w:rsidP="00674999">
                        <w:pPr>
                          <w:ind w:firstLine="311"/>
                          <w:rPr>
                            <w:bCs/>
                            <w:szCs w:val="28"/>
                            <w:lang w:val="en-US"/>
                          </w:rPr>
                        </w:pPr>
                        <w:r w:rsidRPr="00674999">
                          <w:rPr>
                            <w:bCs/>
                            <w:szCs w:val="28"/>
                            <w:lang w:val="en-US"/>
                          </w:rPr>
                          <w:t>11</w:t>
                        </w:r>
                        <w:r w:rsidR="009B2C85" w:rsidRPr="00674999">
                          <w:rPr>
                            <w:bCs/>
                            <w:szCs w:val="28"/>
                            <w:lang w:val="en-US"/>
                          </w:rPr>
                          <w:t xml:space="preserve">. </w:t>
                        </w:r>
                        <w:r w:rsidRPr="00674999">
                          <w:rPr>
                            <w:bCs/>
                            <w:szCs w:val="28"/>
                            <w:lang w:val="en-US"/>
                          </w:rPr>
                          <w:t xml:space="preserve">Epidemiological and laboratory investigations at outbreaks of zoonotic and </w:t>
                        </w:r>
                        <w:proofErr w:type="spellStart"/>
                        <w:r w:rsidRPr="00674999">
                          <w:rPr>
                            <w:bCs/>
                            <w:szCs w:val="28"/>
                            <w:lang w:val="en-US"/>
                          </w:rPr>
                          <w:t>anthroponotic</w:t>
                        </w:r>
                        <w:proofErr w:type="spellEnd"/>
                        <w:r w:rsidRPr="00674999">
                          <w:rPr>
                            <w:bCs/>
                            <w:szCs w:val="28"/>
                            <w:lang w:val="en-US"/>
                          </w:rPr>
                          <w:t xml:space="preserve"> cutaneous </w:t>
                        </w:r>
                        <w:proofErr w:type="spellStart"/>
                        <w:r w:rsidRPr="00674999">
                          <w:rPr>
                            <w:bCs/>
                            <w:szCs w:val="28"/>
                            <w:lang w:val="en-US"/>
                          </w:rPr>
                          <w:t>leishmaniasis</w:t>
                        </w:r>
                        <w:proofErr w:type="spellEnd"/>
                        <w:r w:rsidR="009B2C85" w:rsidRPr="00674999">
                          <w:rPr>
                            <w:bCs/>
                            <w:szCs w:val="28"/>
                            <w:lang w:val="en-US"/>
                          </w:rPr>
                          <w:t xml:space="preserve">. </w:t>
                        </w:r>
                        <w:r w:rsidRPr="00674999">
                          <w:rPr>
                            <w:bCs/>
                            <w:szCs w:val="28"/>
                            <w:lang w:val="en-US"/>
                          </w:rPr>
                          <w:t>Prepare a study on vector identification and control measures</w:t>
                        </w:r>
                        <w:r w:rsidR="009B2C85" w:rsidRPr="00674999">
                          <w:rPr>
                            <w:bCs/>
                            <w:szCs w:val="28"/>
                            <w:lang w:val="en-US"/>
                          </w:rPr>
                          <w:t>.</w:t>
                        </w:r>
                      </w:p>
                      <w:p w14:paraId="72CC8AE6" w14:textId="7E644E6F" w:rsidR="00AF5FCA" w:rsidRPr="00674999" w:rsidRDefault="00AF5FCA" w:rsidP="00674999">
                        <w:pPr>
                          <w:ind w:firstLine="311"/>
                          <w:rPr>
                            <w:bCs/>
                            <w:szCs w:val="28"/>
                            <w:lang w:val="en-US"/>
                          </w:rPr>
                        </w:pPr>
                        <w:r w:rsidRPr="00674999">
                          <w:rPr>
                            <w:bCs/>
                            <w:szCs w:val="28"/>
                            <w:lang w:val="en-US"/>
                          </w:rPr>
                          <w:t>12</w:t>
                        </w:r>
                        <w:r w:rsidR="009B2C85" w:rsidRPr="00674999">
                          <w:rPr>
                            <w:bCs/>
                            <w:szCs w:val="28"/>
                            <w:lang w:val="en-US"/>
                          </w:rPr>
                          <w:t xml:space="preserve">. </w:t>
                        </w:r>
                        <w:r w:rsidRPr="00674999">
                          <w:rPr>
                            <w:bCs/>
                            <w:szCs w:val="28"/>
                            <w:lang w:val="en-US"/>
                          </w:rPr>
                          <w:t xml:space="preserve">Epidemiological and laboratory investigations at outbreaks of intestinal protozoan diseases: giardiasis, </w:t>
                        </w:r>
                        <w:proofErr w:type="spellStart"/>
                        <w:r w:rsidRPr="00674999">
                          <w:rPr>
                            <w:bCs/>
                            <w:szCs w:val="28"/>
                            <w:lang w:val="en-US"/>
                          </w:rPr>
                          <w:t>amoebiasis</w:t>
                        </w:r>
                        <w:proofErr w:type="spellEnd"/>
                        <w:r w:rsidRPr="00674999">
                          <w:rPr>
                            <w:bCs/>
                            <w:szCs w:val="28"/>
                            <w:lang w:val="en-US"/>
                          </w:rPr>
                          <w:t xml:space="preserve">, </w:t>
                        </w:r>
                        <w:proofErr w:type="spellStart"/>
                        <w:proofErr w:type="gramStart"/>
                        <w:r w:rsidRPr="00674999">
                          <w:rPr>
                            <w:bCs/>
                            <w:szCs w:val="28"/>
                            <w:lang w:val="en-US"/>
                          </w:rPr>
                          <w:t>balantidiasis</w:t>
                        </w:r>
                        <w:proofErr w:type="spellEnd"/>
                        <w:proofErr w:type="gramEnd"/>
                        <w:r w:rsidR="009B2C85" w:rsidRPr="00674999">
                          <w:rPr>
                            <w:bCs/>
                            <w:szCs w:val="28"/>
                            <w:lang w:val="en-US"/>
                          </w:rPr>
                          <w:t xml:space="preserve">. </w:t>
                        </w:r>
                        <w:r w:rsidRPr="00674999">
                          <w:rPr>
                            <w:bCs/>
                            <w:szCs w:val="28"/>
                            <w:lang w:val="en-US"/>
                          </w:rPr>
                          <w:t>Conduct mock lab identification of protozoan samples and report results</w:t>
                        </w:r>
                        <w:r w:rsidR="009B2C85" w:rsidRPr="00674999">
                          <w:rPr>
                            <w:bCs/>
                            <w:szCs w:val="28"/>
                            <w:lang w:val="en-US"/>
                          </w:rPr>
                          <w:t xml:space="preserve">. </w:t>
                        </w:r>
                      </w:p>
                      <w:p w14:paraId="2BF99F27" w14:textId="4CA22A06" w:rsidR="00AF5FCA" w:rsidRPr="00674999" w:rsidRDefault="00AF5FCA" w:rsidP="00674999">
                        <w:pPr>
                          <w:ind w:firstLine="311"/>
                          <w:rPr>
                            <w:bCs/>
                            <w:szCs w:val="28"/>
                            <w:lang w:val="en-US"/>
                          </w:rPr>
                        </w:pPr>
                        <w:r w:rsidRPr="00674999">
                          <w:rPr>
                            <w:bCs/>
                            <w:szCs w:val="28"/>
                            <w:lang w:val="en-US"/>
                          </w:rPr>
                          <w:t>13</w:t>
                        </w:r>
                        <w:r w:rsidR="009B2C85" w:rsidRPr="00674999">
                          <w:rPr>
                            <w:bCs/>
                            <w:szCs w:val="28"/>
                            <w:lang w:val="en-US"/>
                          </w:rPr>
                          <w:t xml:space="preserve">. </w:t>
                        </w:r>
                        <w:r w:rsidRPr="00674999">
                          <w:rPr>
                            <w:bCs/>
                            <w:szCs w:val="28"/>
                            <w:lang w:val="en-US"/>
                          </w:rPr>
                          <w:t>Epidemiological and laboratory investigations at outbreaks of rabies, anthrax, tetanus</w:t>
                        </w:r>
                        <w:r w:rsidR="009B2C85" w:rsidRPr="00674999">
                          <w:rPr>
                            <w:bCs/>
                            <w:szCs w:val="28"/>
                            <w:lang w:val="en-US"/>
                          </w:rPr>
                          <w:t xml:space="preserve">. </w:t>
                        </w:r>
                        <w:r w:rsidRPr="00674999">
                          <w:rPr>
                            <w:bCs/>
                            <w:szCs w:val="28"/>
                            <w:lang w:val="en-US"/>
                          </w:rPr>
                          <w:t>Develop a preventive strategy and educational material for at-risk populations</w:t>
                        </w:r>
                        <w:r w:rsidR="009B2C85" w:rsidRPr="00674999">
                          <w:rPr>
                            <w:bCs/>
                            <w:szCs w:val="28"/>
                            <w:lang w:val="en-US"/>
                          </w:rPr>
                          <w:t>.</w:t>
                        </w:r>
                      </w:p>
                      <w:p w14:paraId="225B6FEA" w14:textId="249E333A" w:rsidR="00AF5FCA" w:rsidRPr="00674999" w:rsidRDefault="00AF5FCA" w:rsidP="00674999">
                        <w:pPr>
                          <w:ind w:firstLine="311"/>
                          <w:rPr>
                            <w:bCs/>
                            <w:szCs w:val="28"/>
                            <w:lang w:val="en-US"/>
                          </w:rPr>
                        </w:pPr>
                        <w:r w:rsidRPr="00674999">
                          <w:rPr>
                            <w:bCs/>
                            <w:szCs w:val="28"/>
                            <w:lang w:val="en-US"/>
                          </w:rPr>
                          <w:t>14</w:t>
                        </w:r>
                        <w:r w:rsidR="009B2C85" w:rsidRPr="00674999">
                          <w:rPr>
                            <w:bCs/>
                            <w:szCs w:val="28"/>
                            <w:lang w:val="en-US"/>
                          </w:rPr>
                          <w:t xml:space="preserve">. </w:t>
                        </w:r>
                        <w:r w:rsidRPr="00674999">
                          <w:rPr>
                            <w:bCs/>
                            <w:szCs w:val="28"/>
                            <w:lang w:val="en-US"/>
                          </w:rPr>
                          <w:t xml:space="preserve">Epidemiological and laboratory investigations at outbreaks of </w:t>
                        </w:r>
                        <w:proofErr w:type="spellStart"/>
                        <w:r w:rsidRPr="00674999">
                          <w:rPr>
                            <w:bCs/>
                            <w:szCs w:val="28"/>
                            <w:lang w:val="en-US"/>
                          </w:rPr>
                          <w:t>taeniasis</w:t>
                        </w:r>
                        <w:proofErr w:type="spellEnd"/>
                        <w:r w:rsidRPr="00674999">
                          <w:rPr>
                            <w:bCs/>
                            <w:szCs w:val="28"/>
                            <w:lang w:val="en-US"/>
                          </w:rPr>
                          <w:t xml:space="preserve"> and </w:t>
                        </w:r>
                        <w:proofErr w:type="spellStart"/>
                        <w:r w:rsidRPr="00674999">
                          <w:rPr>
                            <w:bCs/>
                            <w:szCs w:val="28"/>
                            <w:lang w:val="en-US"/>
                          </w:rPr>
                          <w:t>teniarinchiasis</w:t>
                        </w:r>
                        <w:proofErr w:type="spellEnd"/>
                        <w:r w:rsidR="009B2C85" w:rsidRPr="00674999">
                          <w:rPr>
                            <w:bCs/>
                            <w:szCs w:val="28"/>
                            <w:lang w:val="en-US"/>
                          </w:rPr>
                          <w:t xml:space="preserve">. </w:t>
                        </w:r>
                        <w:r w:rsidRPr="00674999">
                          <w:rPr>
                            <w:bCs/>
                            <w:szCs w:val="28"/>
                            <w:lang w:val="en-US"/>
                          </w:rPr>
                          <w:t>Prepare a lab report including parasite identification and host analysis</w:t>
                        </w:r>
                        <w:r w:rsidR="009B2C85" w:rsidRPr="00674999">
                          <w:rPr>
                            <w:bCs/>
                            <w:szCs w:val="28"/>
                            <w:lang w:val="en-US"/>
                          </w:rPr>
                          <w:t>.</w:t>
                        </w:r>
                      </w:p>
                      <w:p w14:paraId="59A62EC3" w14:textId="39DE2C8E" w:rsidR="00AE6ACF" w:rsidRPr="00674999" w:rsidRDefault="00AF5FCA" w:rsidP="00674999">
                        <w:pPr>
                          <w:ind w:firstLine="311"/>
                          <w:rPr>
                            <w:b/>
                            <w:szCs w:val="28"/>
                            <w:lang w:val="uz-Cyrl-UZ"/>
                          </w:rPr>
                        </w:pPr>
                        <w:r w:rsidRPr="00674999">
                          <w:rPr>
                            <w:bCs/>
                            <w:szCs w:val="28"/>
                            <w:lang w:val="en-US"/>
                          </w:rPr>
                          <w:t>15</w:t>
                        </w:r>
                        <w:r w:rsidR="009B2C85" w:rsidRPr="00674999">
                          <w:rPr>
                            <w:bCs/>
                            <w:szCs w:val="28"/>
                            <w:lang w:val="en-US"/>
                          </w:rPr>
                          <w:t xml:space="preserve">. </w:t>
                        </w:r>
                        <w:r w:rsidRPr="00674999">
                          <w:rPr>
                            <w:bCs/>
                            <w:szCs w:val="28"/>
                            <w:lang w:val="en-US"/>
                          </w:rPr>
                          <w:t xml:space="preserve">Epidemiological and laboratory investigations at outbreaks of </w:t>
                        </w:r>
                        <w:proofErr w:type="spellStart"/>
                        <w:r w:rsidRPr="00674999">
                          <w:rPr>
                            <w:bCs/>
                            <w:szCs w:val="28"/>
                            <w:lang w:val="en-US"/>
                          </w:rPr>
                          <w:t>ascariasis</w:t>
                        </w:r>
                        <w:proofErr w:type="spellEnd"/>
                        <w:r w:rsidRPr="00674999">
                          <w:rPr>
                            <w:bCs/>
                            <w:szCs w:val="28"/>
                            <w:lang w:val="en-US"/>
                          </w:rPr>
                          <w:t xml:space="preserve">, </w:t>
                        </w:r>
                        <w:proofErr w:type="spellStart"/>
                        <w:r w:rsidRPr="00674999">
                          <w:rPr>
                            <w:bCs/>
                            <w:szCs w:val="28"/>
                            <w:lang w:val="en-US"/>
                          </w:rPr>
                          <w:t>trichocephalosis</w:t>
                        </w:r>
                        <w:proofErr w:type="spellEnd"/>
                        <w:r w:rsidRPr="00674999">
                          <w:rPr>
                            <w:bCs/>
                            <w:szCs w:val="28"/>
                            <w:lang w:val="en-US"/>
                          </w:rPr>
                          <w:t xml:space="preserve">, </w:t>
                        </w:r>
                        <w:proofErr w:type="spellStart"/>
                        <w:r w:rsidRPr="00674999">
                          <w:rPr>
                            <w:bCs/>
                            <w:szCs w:val="28"/>
                            <w:lang w:val="en-US"/>
                          </w:rPr>
                          <w:t>enterobiasis</w:t>
                        </w:r>
                        <w:proofErr w:type="spellEnd"/>
                        <w:r w:rsidRPr="00674999">
                          <w:rPr>
                            <w:bCs/>
                            <w:szCs w:val="28"/>
                            <w:lang w:val="en-US"/>
                          </w:rPr>
                          <w:t xml:space="preserve">, </w:t>
                        </w:r>
                        <w:proofErr w:type="spellStart"/>
                        <w:r w:rsidRPr="00674999">
                          <w:rPr>
                            <w:bCs/>
                            <w:szCs w:val="28"/>
                            <w:lang w:val="en-US"/>
                          </w:rPr>
                          <w:t>hymenolepiasis</w:t>
                        </w:r>
                        <w:proofErr w:type="spellEnd"/>
                        <w:r w:rsidRPr="00674999">
                          <w:rPr>
                            <w:bCs/>
                            <w:szCs w:val="28"/>
                            <w:lang w:val="en-US"/>
                          </w:rPr>
                          <w:t>; Complete a comprehensive case study covering multiple parasitic infections; submit final report</w:t>
                        </w:r>
                        <w:r w:rsidR="009B2C85" w:rsidRPr="00674999">
                          <w:rPr>
                            <w:bCs/>
                            <w:szCs w:val="28"/>
                            <w:lang w:val="en-US"/>
                          </w:rPr>
                          <w:t>.</w:t>
                        </w:r>
                      </w:p>
                    </w:tc>
                  </w:tr>
                </w:tbl>
                <w:p w14:paraId="11E3FF31" w14:textId="77777777" w:rsidR="00AE6ACF" w:rsidRPr="00674999" w:rsidRDefault="00AE6ACF" w:rsidP="00674999">
                  <w:pPr>
                    <w:pStyle w:val="a5"/>
                    <w:shd w:val="clear" w:color="auto" w:fill="FFFFFF"/>
                    <w:autoSpaceDE w:val="0"/>
                    <w:autoSpaceDN w:val="0"/>
                    <w:adjustRightInd w:val="0"/>
                    <w:spacing w:after="0" w:line="240" w:lineRule="auto"/>
                    <w:ind w:left="0"/>
                    <w:rPr>
                      <w:bCs/>
                      <w:i/>
                      <w:iCs/>
                      <w:sz w:val="28"/>
                      <w:szCs w:val="28"/>
                      <w:lang w:val="en-US"/>
                    </w:rPr>
                  </w:pPr>
                </w:p>
              </w:tc>
            </w:tr>
            <w:tr w:rsidR="00AE6ACF" w:rsidRPr="00744269" w14:paraId="78CB6EFB" w14:textId="77777777" w:rsidTr="00152C48">
              <w:tc>
                <w:tcPr>
                  <w:tcW w:w="352" w:type="dxa"/>
                </w:tcPr>
                <w:p w14:paraId="0E108B65" w14:textId="77777777" w:rsidR="00AE6ACF" w:rsidRPr="00674999" w:rsidRDefault="00AE6ACF" w:rsidP="00674999">
                  <w:pPr>
                    <w:rPr>
                      <w:b/>
                      <w:szCs w:val="28"/>
                      <w:lang w:val="en-US"/>
                    </w:rPr>
                  </w:pPr>
                  <w:r w:rsidRPr="00674999">
                    <w:rPr>
                      <w:b/>
                      <w:szCs w:val="28"/>
                      <w:lang w:val="en-US"/>
                    </w:rPr>
                    <w:lastRenderedPageBreak/>
                    <w:t>3</w:t>
                  </w:r>
                </w:p>
              </w:tc>
              <w:tc>
                <w:tcPr>
                  <w:tcW w:w="9096" w:type="dxa"/>
                  <w:shd w:val="clear" w:color="auto" w:fill="auto"/>
                </w:tcPr>
                <w:p w14:paraId="6A98DAFE" w14:textId="77777777" w:rsidR="00744269" w:rsidRPr="00744269" w:rsidRDefault="00AE6ACF" w:rsidP="00744269">
                  <w:pPr>
                    <w:shd w:val="clear" w:color="auto" w:fill="FFFFFF"/>
                    <w:rPr>
                      <w:b/>
                      <w:bCs/>
                      <w:color w:val="000000"/>
                      <w:szCs w:val="28"/>
                      <w:lang w:val="en-US"/>
                    </w:rPr>
                  </w:pPr>
                  <w:r w:rsidRPr="00744269">
                    <w:rPr>
                      <w:b/>
                      <w:bCs/>
                      <w:color w:val="000000"/>
                      <w:szCs w:val="28"/>
                      <w:lang w:val="en-US"/>
                    </w:rPr>
                    <w:t xml:space="preserve">                          </w:t>
                  </w:r>
                  <w:r w:rsidR="009B2C85" w:rsidRPr="00744269">
                    <w:rPr>
                      <w:b/>
                      <w:bCs/>
                      <w:color w:val="000000"/>
                      <w:szCs w:val="28"/>
                      <w:lang w:val="en-US"/>
                    </w:rPr>
                    <w:t>V. Learning outcomes / Professional competencies</w:t>
                  </w:r>
                </w:p>
                <w:p w14:paraId="44BF451E" w14:textId="0516312C" w:rsidR="00AE6ACF" w:rsidRPr="00744269" w:rsidRDefault="00744269" w:rsidP="00744269">
                  <w:pPr>
                    <w:shd w:val="clear" w:color="auto" w:fill="FFFFFF"/>
                    <w:ind w:firstLine="323"/>
                    <w:rPr>
                      <w:b/>
                      <w:bCs/>
                      <w:color w:val="000000"/>
                      <w:szCs w:val="28"/>
                      <w:lang w:val="en-US"/>
                    </w:rPr>
                  </w:pPr>
                  <w:r w:rsidRPr="00744269">
                    <w:rPr>
                      <w:iCs/>
                      <w:szCs w:val="28"/>
                      <w:lang w:val="en-US"/>
                    </w:rPr>
                    <w:t xml:space="preserve">Upon successful completion of the discipline Infectious Diseases, Epidemiology and Parasitology at the bachelor’s level, the student will demonstrate knowledge of parasitic and infectious agents, including their systematics, morphology, life cycles, and adaptive features. The student will be able to analyze epidemiological characteristics of infectious diseases, </w:t>
                  </w:r>
                  <w:r w:rsidRPr="00744269">
                    <w:rPr>
                      <w:iCs/>
                      <w:szCs w:val="28"/>
                      <w:lang w:val="en-US"/>
                    </w:rPr>
                    <w:lastRenderedPageBreak/>
                    <w:t>understand basic immunological aspects, conduct elementary observations, and apply foundational scientific methods in educational and research-oriented contexts.</w:t>
                  </w:r>
                </w:p>
              </w:tc>
            </w:tr>
            <w:tr w:rsidR="00AE6ACF" w:rsidRPr="00674999" w14:paraId="2C37D6FC" w14:textId="77777777" w:rsidTr="00152C48">
              <w:tc>
                <w:tcPr>
                  <w:tcW w:w="352" w:type="dxa"/>
                </w:tcPr>
                <w:p w14:paraId="2F6D8048" w14:textId="77777777" w:rsidR="00AE6ACF" w:rsidRPr="00674999" w:rsidRDefault="00AE6ACF" w:rsidP="00674999">
                  <w:pPr>
                    <w:rPr>
                      <w:b/>
                      <w:szCs w:val="28"/>
                      <w:lang w:val="en-US"/>
                    </w:rPr>
                  </w:pPr>
                  <w:r w:rsidRPr="00674999">
                    <w:rPr>
                      <w:b/>
                      <w:szCs w:val="28"/>
                      <w:lang w:val="en-US"/>
                    </w:rPr>
                    <w:lastRenderedPageBreak/>
                    <w:t>4</w:t>
                  </w:r>
                </w:p>
              </w:tc>
              <w:tc>
                <w:tcPr>
                  <w:tcW w:w="9096" w:type="dxa"/>
                  <w:shd w:val="clear" w:color="auto" w:fill="auto"/>
                </w:tcPr>
                <w:p w14:paraId="68311044" w14:textId="77777777" w:rsidR="00B0319C" w:rsidRPr="00674999" w:rsidRDefault="00B0319C" w:rsidP="00674999">
                  <w:pPr>
                    <w:pStyle w:val="aa"/>
                    <w:spacing w:before="0" w:beforeAutospacing="0" w:after="0" w:afterAutospacing="0"/>
                    <w:jc w:val="center"/>
                    <w:rPr>
                      <w:sz w:val="28"/>
                      <w:szCs w:val="28"/>
                      <w:lang w:val="en-US"/>
                    </w:rPr>
                  </w:pPr>
                  <w:bookmarkStart w:id="1" w:name="_GoBack"/>
                  <w:bookmarkEnd w:id="1"/>
                  <w:r w:rsidRPr="00674999">
                    <w:rPr>
                      <w:rStyle w:val="ab"/>
                      <w:rFonts w:eastAsia="Calibri"/>
                      <w:sz w:val="28"/>
                      <w:szCs w:val="28"/>
                      <w:lang w:val="en-US"/>
                    </w:rPr>
                    <w:t>VI. Teaching technologies and methods</w:t>
                  </w:r>
                </w:p>
                <w:p w14:paraId="3D49EFD3" w14:textId="77777777" w:rsidR="00B0319C" w:rsidRPr="00674999" w:rsidRDefault="00B0319C" w:rsidP="00674999">
                  <w:pPr>
                    <w:pStyle w:val="aa"/>
                    <w:numPr>
                      <w:ilvl w:val="0"/>
                      <w:numId w:val="11"/>
                    </w:numPr>
                    <w:spacing w:before="0" w:beforeAutospacing="0" w:after="0" w:afterAutospacing="0"/>
                    <w:ind w:left="0" w:firstLine="0"/>
                    <w:jc w:val="both"/>
                    <w:rPr>
                      <w:sz w:val="28"/>
                      <w:szCs w:val="28"/>
                    </w:rPr>
                  </w:pPr>
                  <w:proofErr w:type="spellStart"/>
                  <w:r w:rsidRPr="00674999">
                    <w:rPr>
                      <w:sz w:val="28"/>
                      <w:szCs w:val="28"/>
                    </w:rPr>
                    <w:t>Lectures</w:t>
                  </w:r>
                  <w:proofErr w:type="spellEnd"/>
                </w:p>
                <w:p w14:paraId="58823370" w14:textId="77777777" w:rsidR="00B0319C" w:rsidRPr="00674999" w:rsidRDefault="00B0319C" w:rsidP="00674999">
                  <w:pPr>
                    <w:pStyle w:val="aa"/>
                    <w:numPr>
                      <w:ilvl w:val="0"/>
                      <w:numId w:val="11"/>
                    </w:numPr>
                    <w:spacing w:before="0" w:beforeAutospacing="0" w:after="0" w:afterAutospacing="0"/>
                    <w:ind w:left="0" w:firstLine="0"/>
                    <w:jc w:val="both"/>
                    <w:rPr>
                      <w:sz w:val="28"/>
                      <w:szCs w:val="28"/>
                    </w:rPr>
                  </w:pPr>
                  <w:proofErr w:type="spellStart"/>
                  <w:r w:rsidRPr="00674999">
                    <w:rPr>
                      <w:sz w:val="28"/>
                      <w:szCs w:val="28"/>
                    </w:rPr>
                    <w:t>Interactive</w:t>
                  </w:r>
                  <w:proofErr w:type="spellEnd"/>
                  <w:r w:rsidRPr="00674999">
                    <w:rPr>
                      <w:sz w:val="28"/>
                      <w:szCs w:val="28"/>
                    </w:rPr>
                    <w:t xml:space="preserve"> </w:t>
                  </w:r>
                  <w:proofErr w:type="spellStart"/>
                  <w:r w:rsidRPr="00674999">
                    <w:rPr>
                      <w:sz w:val="28"/>
                      <w:szCs w:val="28"/>
                    </w:rPr>
                    <w:t>case</w:t>
                  </w:r>
                  <w:proofErr w:type="spellEnd"/>
                  <w:r w:rsidRPr="00674999">
                    <w:rPr>
                      <w:sz w:val="28"/>
                      <w:szCs w:val="28"/>
                    </w:rPr>
                    <w:t xml:space="preserve"> </w:t>
                  </w:r>
                  <w:proofErr w:type="spellStart"/>
                  <w:r w:rsidRPr="00674999">
                    <w:rPr>
                      <w:sz w:val="28"/>
                      <w:szCs w:val="28"/>
                    </w:rPr>
                    <w:t>studies</w:t>
                  </w:r>
                  <w:proofErr w:type="spellEnd"/>
                </w:p>
                <w:p w14:paraId="15FC3BF6" w14:textId="77777777" w:rsidR="00B0319C" w:rsidRPr="00674999" w:rsidRDefault="00B0319C" w:rsidP="00674999">
                  <w:pPr>
                    <w:pStyle w:val="aa"/>
                    <w:numPr>
                      <w:ilvl w:val="0"/>
                      <w:numId w:val="11"/>
                    </w:numPr>
                    <w:spacing w:before="0" w:beforeAutospacing="0" w:after="0" w:afterAutospacing="0"/>
                    <w:ind w:left="0" w:firstLine="0"/>
                    <w:jc w:val="both"/>
                    <w:rPr>
                      <w:sz w:val="28"/>
                      <w:szCs w:val="28"/>
                    </w:rPr>
                  </w:pPr>
                  <w:proofErr w:type="spellStart"/>
                  <w:r w:rsidRPr="00674999">
                    <w:rPr>
                      <w:sz w:val="28"/>
                      <w:szCs w:val="28"/>
                    </w:rPr>
                    <w:t>Practical</w:t>
                  </w:r>
                  <w:proofErr w:type="spellEnd"/>
                  <w:r w:rsidRPr="00674999">
                    <w:rPr>
                      <w:sz w:val="28"/>
                      <w:szCs w:val="28"/>
                    </w:rPr>
                    <w:t xml:space="preserve"> </w:t>
                  </w:r>
                  <w:proofErr w:type="spellStart"/>
                  <w:r w:rsidRPr="00674999">
                    <w:rPr>
                      <w:sz w:val="28"/>
                      <w:szCs w:val="28"/>
                    </w:rPr>
                    <w:t>sessions</w:t>
                  </w:r>
                  <w:proofErr w:type="spellEnd"/>
                </w:p>
                <w:p w14:paraId="089511E8" w14:textId="77777777" w:rsidR="00B0319C" w:rsidRPr="00674999" w:rsidRDefault="00B0319C" w:rsidP="00674999">
                  <w:pPr>
                    <w:pStyle w:val="aa"/>
                    <w:numPr>
                      <w:ilvl w:val="0"/>
                      <w:numId w:val="11"/>
                    </w:numPr>
                    <w:spacing w:before="0" w:beforeAutospacing="0" w:after="0" w:afterAutospacing="0"/>
                    <w:ind w:left="0" w:firstLine="0"/>
                    <w:jc w:val="both"/>
                    <w:rPr>
                      <w:sz w:val="28"/>
                      <w:szCs w:val="28"/>
                    </w:rPr>
                  </w:pPr>
                  <w:proofErr w:type="spellStart"/>
                  <w:r w:rsidRPr="00674999">
                    <w:rPr>
                      <w:sz w:val="28"/>
                      <w:szCs w:val="28"/>
                    </w:rPr>
                    <w:t>Group</w:t>
                  </w:r>
                  <w:proofErr w:type="spellEnd"/>
                  <w:r w:rsidRPr="00674999">
                    <w:rPr>
                      <w:sz w:val="28"/>
                      <w:szCs w:val="28"/>
                    </w:rPr>
                    <w:t xml:space="preserve"> </w:t>
                  </w:r>
                  <w:proofErr w:type="spellStart"/>
                  <w:r w:rsidRPr="00674999">
                    <w:rPr>
                      <w:sz w:val="28"/>
                      <w:szCs w:val="28"/>
                    </w:rPr>
                    <w:t>work</w:t>
                  </w:r>
                  <w:proofErr w:type="spellEnd"/>
                </w:p>
                <w:p w14:paraId="59DC93F9" w14:textId="77777777" w:rsidR="00B0319C" w:rsidRPr="00674999" w:rsidRDefault="00B0319C" w:rsidP="00674999">
                  <w:pPr>
                    <w:pStyle w:val="aa"/>
                    <w:numPr>
                      <w:ilvl w:val="0"/>
                      <w:numId w:val="11"/>
                    </w:numPr>
                    <w:spacing w:before="0" w:beforeAutospacing="0" w:after="0" w:afterAutospacing="0"/>
                    <w:ind w:left="0" w:firstLine="0"/>
                    <w:jc w:val="both"/>
                    <w:rPr>
                      <w:sz w:val="28"/>
                      <w:szCs w:val="28"/>
                    </w:rPr>
                  </w:pPr>
                  <w:proofErr w:type="spellStart"/>
                  <w:r w:rsidRPr="00674999">
                    <w:rPr>
                      <w:sz w:val="28"/>
                      <w:szCs w:val="28"/>
                    </w:rPr>
                    <w:t>Presentations</w:t>
                  </w:r>
                  <w:proofErr w:type="spellEnd"/>
                </w:p>
                <w:p w14:paraId="564B9249" w14:textId="30C92604" w:rsidR="00AE6ACF" w:rsidRPr="00674999" w:rsidRDefault="00B0319C" w:rsidP="00674999">
                  <w:pPr>
                    <w:pStyle w:val="aa"/>
                    <w:numPr>
                      <w:ilvl w:val="0"/>
                      <w:numId w:val="11"/>
                    </w:numPr>
                    <w:spacing w:before="0" w:beforeAutospacing="0" w:after="0" w:afterAutospacing="0"/>
                    <w:ind w:left="0" w:firstLine="0"/>
                    <w:jc w:val="both"/>
                    <w:rPr>
                      <w:sz w:val="28"/>
                      <w:szCs w:val="28"/>
                    </w:rPr>
                  </w:pPr>
                  <w:proofErr w:type="spellStart"/>
                  <w:r w:rsidRPr="00674999">
                    <w:rPr>
                      <w:sz w:val="28"/>
                      <w:szCs w:val="28"/>
                    </w:rPr>
                    <w:t>Individual</w:t>
                  </w:r>
                  <w:proofErr w:type="spellEnd"/>
                  <w:r w:rsidRPr="00674999">
                    <w:rPr>
                      <w:sz w:val="28"/>
                      <w:szCs w:val="28"/>
                    </w:rPr>
                    <w:t xml:space="preserve"> </w:t>
                  </w:r>
                  <w:proofErr w:type="spellStart"/>
                  <w:r w:rsidRPr="00674999">
                    <w:rPr>
                      <w:sz w:val="28"/>
                      <w:szCs w:val="28"/>
                    </w:rPr>
                    <w:t>projects</w:t>
                  </w:r>
                  <w:proofErr w:type="spellEnd"/>
                </w:p>
              </w:tc>
            </w:tr>
            <w:tr w:rsidR="00AE6ACF" w:rsidRPr="00744269" w14:paraId="4BE657BB" w14:textId="77777777" w:rsidTr="00152C48">
              <w:tc>
                <w:tcPr>
                  <w:tcW w:w="352" w:type="dxa"/>
                </w:tcPr>
                <w:p w14:paraId="753F3A90" w14:textId="77777777" w:rsidR="00AE6ACF" w:rsidRPr="00674999" w:rsidRDefault="00AE6ACF" w:rsidP="00674999">
                  <w:pPr>
                    <w:rPr>
                      <w:b/>
                      <w:szCs w:val="28"/>
                      <w:lang w:val="en-US"/>
                    </w:rPr>
                  </w:pPr>
                  <w:r w:rsidRPr="00674999">
                    <w:rPr>
                      <w:b/>
                      <w:szCs w:val="28"/>
                      <w:lang w:val="en-US"/>
                    </w:rPr>
                    <w:t>5</w:t>
                  </w:r>
                </w:p>
              </w:tc>
              <w:tc>
                <w:tcPr>
                  <w:tcW w:w="9096" w:type="dxa"/>
                  <w:shd w:val="clear" w:color="auto" w:fill="auto"/>
                </w:tcPr>
                <w:p w14:paraId="15B6AF49" w14:textId="1946170F" w:rsidR="00AE6ACF" w:rsidRPr="00674999" w:rsidRDefault="00B0319C" w:rsidP="00674999">
                  <w:pPr>
                    <w:pStyle w:val="aa"/>
                    <w:spacing w:before="0" w:beforeAutospacing="0" w:after="0" w:afterAutospacing="0"/>
                    <w:jc w:val="center"/>
                    <w:rPr>
                      <w:sz w:val="28"/>
                      <w:szCs w:val="28"/>
                      <w:lang w:val="en-US"/>
                    </w:rPr>
                  </w:pPr>
                  <w:r w:rsidRPr="00674999">
                    <w:rPr>
                      <w:rStyle w:val="ab"/>
                      <w:rFonts w:eastAsia="Calibri"/>
                      <w:sz w:val="28"/>
                      <w:szCs w:val="28"/>
                      <w:lang w:val="en-US"/>
                    </w:rPr>
                    <w:t xml:space="preserve">VII. </w:t>
                  </w:r>
                  <w:r w:rsidRPr="00674999">
                    <w:rPr>
                      <w:rFonts w:cstheme="minorHAnsi"/>
                      <w:b/>
                      <w:bCs/>
                      <w:sz w:val="28"/>
                      <w:szCs w:val="28"/>
                      <w:lang w:val="en-GB"/>
                    </w:rPr>
                    <w:t>STUDY AND EXAMINATION REQUIREMENTS</w:t>
                  </w:r>
                  <w:r w:rsidR="00AE6ACF" w:rsidRPr="00674999">
                    <w:rPr>
                      <w:b/>
                      <w:sz w:val="28"/>
                      <w:szCs w:val="28"/>
                      <w:lang w:val="uz-Cyrl-UZ"/>
                    </w:rPr>
                    <w:t>:</w:t>
                  </w:r>
                </w:p>
                <w:p w14:paraId="656BA7F6" w14:textId="77777777" w:rsidR="00B0319C" w:rsidRPr="00674999" w:rsidRDefault="00B0319C" w:rsidP="00674999">
                  <w:pPr>
                    <w:rPr>
                      <w:bCs/>
                      <w:szCs w:val="28"/>
                      <w:lang w:val="uz-Cyrl-UZ"/>
                    </w:rPr>
                  </w:pPr>
                  <w:r w:rsidRPr="00674999">
                    <w:rPr>
                      <w:bCs/>
                      <w:szCs w:val="28"/>
                      <w:lang w:val="uz-Cyrl-UZ"/>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p w14:paraId="6E178785" w14:textId="77777777" w:rsidR="00B0319C" w:rsidRPr="00674999" w:rsidRDefault="00B0319C" w:rsidP="00674999">
                  <w:pPr>
                    <w:rPr>
                      <w:bCs/>
                      <w:szCs w:val="28"/>
                      <w:lang w:val="uz-Cyrl-UZ"/>
                    </w:rPr>
                  </w:pPr>
                  <w:r w:rsidRPr="00674999">
                    <w:rPr>
                      <w:bCs/>
                      <w:szCs w:val="28"/>
                      <w:lang w:val="uz-Cyrl-UZ"/>
                    </w:rPr>
                    <w:t>ECTS A (5): Excellent and comprehensive knowledge; clear and logical presentation; independent application of theory; strong critical and creative thinking.</w:t>
                  </w:r>
                </w:p>
                <w:p w14:paraId="17B6DC86" w14:textId="77777777" w:rsidR="00B0319C" w:rsidRPr="00674999" w:rsidRDefault="00B0319C" w:rsidP="00674999">
                  <w:pPr>
                    <w:rPr>
                      <w:bCs/>
                      <w:szCs w:val="28"/>
                      <w:lang w:val="uz-Cyrl-UZ"/>
                    </w:rPr>
                  </w:pPr>
                  <w:r w:rsidRPr="00674999">
                    <w:rPr>
                      <w:bCs/>
                      <w:szCs w:val="28"/>
                      <w:lang w:val="uz-Cyrl-UZ"/>
                    </w:rPr>
                    <w:t>ECTS B (4): Good knowledge of core concepts; generally correct application; minor gaps in depth or precision.</w:t>
                  </w:r>
                </w:p>
                <w:p w14:paraId="5D36C709" w14:textId="77777777" w:rsidR="00B0319C" w:rsidRPr="00674999" w:rsidRDefault="00B0319C" w:rsidP="00674999">
                  <w:pPr>
                    <w:rPr>
                      <w:bCs/>
                      <w:szCs w:val="28"/>
                      <w:lang w:val="uz-Cyrl-UZ"/>
                    </w:rPr>
                  </w:pPr>
                  <w:r w:rsidRPr="00674999">
                    <w:rPr>
                      <w:bCs/>
                      <w:szCs w:val="28"/>
                      <w:lang w:val="uz-Cyrl-UZ"/>
                    </w:rPr>
                    <w:t>ECTS C (3): Basic knowledge meeting minimum requirements; limited understanding; noticeable weaknesses in application.</w:t>
                  </w:r>
                </w:p>
                <w:p w14:paraId="1A2D035A" w14:textId="197E939E" w:rsidR="00AE6ACF" w:rsidRPr="00674999" w:rsidRDefault="00B0319C" w:rsidP="00674999">
                  <w:pPr>
                    <w:rPr>
                      <w:b/>
                      <w:szCs w:val="28"/>
                      <w:lang w:val="uz-Cyrl-UZ"/>
                    </w:rPr>
                  </w:pPr>
                  <w:r w:rsidRPr="00674999">
                    <w:rPr>
                      <w:bCs/>
                      <w:szCs w:val="28"/>
                      <w:lang w:val="uz-Cyrl-UZ"/>
                    </w:rPr>
                    <w:t>ECTS D (2): Insufficient knowledge and skills; minimum requirements not met.</w:t>
                  </w:r>
                </w:p>
              </w:tc>
            </w:tr>
            <w:tr w:rsidR="00EF39A2" w:rsidRPr="00744269" w14:paraId="764BF755" w14:textId="77777777" w:rsidTr="00152C48">
              <w:tc>
                <w:tcPr>
                  <w:tcW w:w="352" w:type="dxa"/>
                  <w:tcBorders>
                    <w:bottom w:val="single" w:sz="4" w:space="0" w:color="auto"/>
                  </w:tcBorders>
                </w:tcPr>
                <w:p w14:paraId="422CC175" w14:textId="77777777" w:rsidR="00B0319C" w:rsidRPr="00674999" w:rsidRDefault="00B0319C" w:rsidP="00674999">
                  <w:pPr>
                    <w:rPr>
                      <w:b/>
                      <w:szCs w:val="28"/>
                      <w:lang w:val="en-US"/>
                    </w:rPr>
                  </w:pPr>
                </w:p>
                <w:p w14:paraId="7721FB32" w14:textId="77777777" w:rsidR="00B0319C" w:rsidRPr="00674999" w:rsidRDefault="00B0319C" w:rsidP="00674999">
                  <w:pPr>
                    <w:rPr>
                      <w:b/>
                      <w:szCs w:val="28"/>
                      <w:lang w:val="en-US"/>
                    </w:rPr>
                  </w:pPr>
                </w:p>
                <w:p w14:paraId="5EC07813" w14:textId="4A0684D0" w:rsidR="00EF39A2" w:rsidRPr="00674999" w:rsidRDefault="00EF39A2" w:rsidP="00674999">
                  <w:pPr>
                    <w:rPr>
                      <w:b/>
                      <w:szCs w:val="28"/>
                      <w:lang w:val="en-US"/>
                    </w:rPr>
                  </w:pPr>
                  <w:r w:rsidRPr="00674999">
                    <w:rPr>
                      <w:b/>
                      <w:szCs w:val="28"/>
                      <w:lang w:val="en-US"/>
                    </w:rPr>
                    <w:t>6</w:t>
                  </w:r>
                </w:p>
              </w:tc>
              <w:tc>
                <w:tcPr>
                  <w:tcW w:w="9096" w:type="dxa"/>
                  <w:tcBorders>
                    <w:bottom w:val="single" w:sz="4" w:space="0" w:color="auto"/>
                  </w:tcBorders>
                  <w:shd w:val="clear" w:color="auto" w:fill="auto"/>
                </w:tcPr>
                <w:p w14:paraId="046ECD6A" w14:textId="77777777" w:rsidR="00B0319C" w:rsidRPr="00674999" w:rsidRDefault="00B0319C" w:rsidP="00674999">
                  <w:pPr>
                    <w:jc w:val="center"/>
                    <w:rPr>
                      <w:b/>
                      <w:bCs/>
                      <w:szCs w:val="28"/>
                      <w:lang w:val="en-US"/>
                    </w:rPr>
                  </w:pPr>
                  <w:r w:rsidRPr="00674999">
                    <w:rPr>
                      <w:b/>
                      <w:bCs/>
                      <w:szCs w:val="28"/>
                      <w:lang w:val="en-US"/>
                    </w:rPr>
                    <w:t>Primary literature:</w:t>
                  </w:r>
                </w:p>
                <w:p w14:paraId="5ECB6B31" w14:textId="126D414C" w:rsidR="003208DE" w:rsidRPr="00674999" w:rsidRDefault="003208DE" w:rsidP="00674999">
                  <w:pPr>
                    <w:rPr>
                      <w:color w:val="000000"/>
                      <w:szCs w:val="28"/>
                      <w:lang w:val="uz-Latn-UZ"/>
                    </w:rPr>
                  </w:pPr>
                  <w:r w:rsidRPr="00674999">
                    <w:rPr>
                      <w:color w:val="000000"/>
                      <w:szCs w:val="28"/>
                      <w:lang w:val="uz-Latn-UZ"/>
                    </w:rPr>
                    <w:t>1. Musaboyev E.I., Bayjanov A.Q. — Yuqumli kasalliklar, epidemiologiya va parazitologiya. T.: «O‘zbekiston milliy ensiklopediyasi» Davlat ilmiy nashriyoti, 2021, 504 b.</w:t>
                  </w:r>
                </w:p>
                <w:p w14:paraId="5E2C28E8" w14:textId="2A052F49" w:rsidR="003208DE" w:rsidRPr="00674999" w:rsidRDefault="003208DE" w:rsidP="00674999">
                  <w:pPr>
                    <w:rPr>
                      <w:color w:val="000000"/>
                      <w:szCs w:val="28"/>
                      <w:lang w:val="uz-Latn-UZ"/>
                    </w:rPr>
                  </w:pPr>
                  <w:r w:rsidRPr="00674999">
                    <w:rPr>
                      <w:color w:val="000000"/>
                      <w:szCs w:val="28"/>
                      <w:lang w:val="uz-Latn-UZ"/>
                    </w:rPr>
                    <w:t>2. Yarmuxamedova N.A. va boshqalar — Epidemiologiya (o‘quv qo‘llanma).</w:t>
                  </w:r>
                  <w:r w:rsidR="0089183D" w:rsidRPr="00674999">
                    <w:rPr>
                      <w:color w:val="000000"/>
                      <w:szCs w:val="28"/>
                      <w:lang w:val="uz-Latn-UZ"/>
                    </w:rPr>
                    <w:t xml:space="preserve"> Toshkent., Inb sino nashriyoti. </w:t>
                  </w:r>
                  <w:r w:rsidRPr="00674999">
                    <w:rPr>
                      <w:color w:val="000000"/>
                      <w:szCs w:val="28"/>
                      <w:lang w:val="uz-Latn-UZ"/>
                    </w:rPr>
                    <w:t>2021., 245 b.</w:t>
                  </w:r>
                </w:p>
                <w:p w14:paraId="04238AC8" w14:textId="2B392A43" w:rsidR="003208DE" w:rsidRPr="00674999" w:rsidRDefault="003208DE" w:rsidP="00674999">
                  <w:pPr>
                    <w:rPr>
                      <w:color w:val="000000"/>
                      <w:szCs w:val="28"/>
                      <w:lang w:val="uz-Latn-UZ"/>
                    </w:rPr>
                  </w:pPr>
                  <w:r w:rsidRPr="00674999">
                    <w:rPr>
                      <w:color w:val="000000"/>
                      <w:szCs w:val="28"/>
                      <w:lang w:val="uz-Latn-UZ"/>
                    </w:rPr>
                    <w:t>3. Axmedova M.D., Abduqodirova X.A., Karimova M.T., Mirzajonov D.B. — Yuqumli kasalliklar. T.: Toshkent, 2016., 321 b.</w:t>
                  </w:r>
                </w:p>
                <w:p w14:paraId="1D868713" w14:textId="7C8B9A33" w:rsidR="003208DE" w:rsidRPr="00674999" w:rsidRDefault="003208DE" w:rsidP="00674999">
                  <w:pPr>
                    <w:rPr>
                      <w:color w:val="000000"/>
                      <w:szCs w:val="28"/>
                      <w:lang w:val="uz-Latn-UZ"/>
                    </w:rPr>
                  </w:pPr>
                  <w:r w:rsidRPr="00674999">
                    <w:rPr>
                      <w:color w:val="000000"/>
                      <w:szCs w:val="28"/>
                      <w:lang w:val="uz-Latn-UZ"/>
                    </w:rPr>
                    <w:t>5. Musaboyev E.I., Bayjanov A.Q. Yuqumli kasalliklar: Epidemiyalogiya va parazitologiya — O‘quv va metodik qo‘llanma</w:t>
                  </w:r>
                  <w:r w:rsidR="0089183D" w:rsidRPr="00674999">
                    <w:rPr>
                      <w:color w:val="000000"/>
                      <w:szCs w:val="28"/>
                      <w:lang w:val="uz-Latn-UZ"/>
                    </w:rPr>
                    <w:t>. 2</w:t>
                  </w:r>
                  <w:r w:rsidRPr="00674999">
                    <w:rPr>
                      <w:color w:val="000000"/>
                      <w:szCs w:val="28"/>
                      <w:lang w:val="uz-Latn-UZ"/>
                    </w:rPr>
                    <w:t>017</w:t>
                  </w:r>
                  <w:r w:rsidR="0089183D" w:rsidRPr="00674999">
                    <w:rPr>
                      <w:color w:val="000000"/>
                      <w:szCs w:val="28"/>
                      <w:lang w:val="uz-Latn-UZ"/>
                    </w:rPr>
                    <w:t>., 212 b.</w:t>
                  </w:r>
                </w:p>
                <w:p w14:paraId="0B4D4279" w14:textId="281364DF" w:rsidR="0085762D" w:rsidRPr="00674999" w:rsidRDefault="0085762D" w:rsidP="00674999">
                  <w:pPr>
                    <w:jc w:val="center"/>
                    <w:rPr>
                      <w:rFonts w:eastAsia="Arial"/>
                      <w:b/>
                      <w:szCs w:val="28"/>
                      <w:lang w:val="en-US"/>
                    </w:rPr>
                  </w:pPr>
                  <w:r w:rsidRPr="00674999">
                    <w:rPr>
                      <w:rFonts w:eastAsia="Arial"/>
                      <w:b/>
                      <w:szCs w:val="28"/>
                      <w:lang w:val="en-US"/>
                    </w:rPr>
                    <w:t>Information sources</w:t>
                  </w:r>
                  <w:bookmarkStart w:id="2" w:name="_Hlk158476414"/>
                </w:p>
                <w:p w14:paraId="78153959" w14:textId="35B5676B" w:rsidR="00517426" w:rsidRPr="00674999" w:rsidRDefault="00517426" w:rsidP="00674999">
                  <w:pPr>
                    <w:rPr>
                      <w:rFonts w:eastAsia="Times New Roman"/>
                      <w:bCs/>
                      <w:color w:val="0000FF"/>
                      <w:szCs w:val="28"/>
                      <w:u w:val="single"/>
                      <w:lang w:val="en-US" w:eastAsia="ru-RU"/>
                    </w:rPr>
                  </w:pPr>
                  <w:r w:rsidRPr="00674999">
                    <w:rPr>
                      <w:rFonts w:eastAsia="Times New Roman"/>
                      <w:bCs/>
                      <w:color w:val="0000FF"/>
                      <w:szCs w:val="28"/>
                      <w:u w:val="single"/>
                      <w:lang w:val="en-US" w:eastAsia="ru-RU"/>
                    </w:rPr>
                    <w:t>http://</w:t>
                  </w:r>
                  <w:hyperlink r:id="rId6" w:history="1">
                    <w:r w:rsidRPr="00674999">
                      <w:rPr>
                        <w:rFonts w:eastAsia="Times New Roman"/>
                        <w:bCs/>
                        <w:color w:val="0000FF"/>
                        <w:szCs w:val="28"/>
                        <w:u w:val="single"/>
                        <w:lang w:val="en-US" w:eastAsia="ru-RU"/>
                      </w:rPr>
                      <w:t>www.ziyonet.uz</w:t>
                    </w:r>
                  </w:hyperlink>
                  <w:r w:rsidRPr="00674999">
                    <w:rPr>
                      <w:rFonts w:eastAsia="Times New Roman"/>
                      <w:bCs/>
                      <w:color w:val="0000FF"/>
                      <w:szCs w:val="28"/>
                      <w:u w:val="single"/>
                      <w:lang w:val="en-US" w:eastAsia="ru-RU"/>
                    </w:rPr>
                    <w:t>.</w:t>
                  </w:r>
                </w:p>
                <w:p w14:paraId="6145F6ED" w14:textId="651C0D5E" w:rsidR="00517426" w:rsidRPr="00674999" w:rsidRDefault="00517426" w:rsidP="00674999">
                  <w:pPr>
                    <w:rPr>
                      <w:rFonts w:eastAsia="Times New Roman"/>
                      <w:bCs/>
                      <w:color w:val="0000FF"/>
                      <w:szCs w:val="28"/>
                      <w:u w:val="single"/>
                      <w:lang w:val="en-US" w:eastAsia="ru-RU"/>
                    </w:rPr>
                  </w:pPr>
                  <w:r w:rsidRPr="00674999">
                    <w:rPr>
                      <w:rFonts w:eastAsia="Times New Roman"/>
                      <w:bCs/>
                      <w:color w:val="0000FF"/>
                      <w:szCs w:val="28"/>
                      <w:u w:val="single"/>
                      <w:lang w:val="en-US" w:eastAsia="ru-RU"/>
                    </w:rPr>
                    <w:t>http://</w:t>
                  </w:r>
                  <w:hyperlink r:id="rId7" w:history="1">
                    <w:r w:rsidRPr="00674999">
                      <w:rPr>
                        <w:rFonts w:eastAsia="Times New Roman"/>
                        <w:bCs/>
                        <w:color w:val="0000FF"/>
                        <w:szCs w:val="28"/>
                        <w:u w:val="single"/>
                        <w:lang w:val="en-US" w:eastAsia="ru-RU"/>
                      </w:rPr>
                      <w:t>www.pedagog.uz</w:t>
                    </w:r>
                  </w:hyperlink>
                  <w:r w:rsidRPr="00674999">
                    <w:rPr>
                      <w:rFonts w:eastAsia="Times New Roman"/>
                      <w:bCs/>
                      <w:color w:val="0000FF"/>
                      <w:szCs w:val="28"/>
                      <w:u w:val="single"/>
                      <w:lang w:val="en-US" w:eastAsia="ru-RU"/>
                    </w:rPr>
                    <w:t xml:space="preserve">. </w:t>
                  </w:r>
                </w:p>
                <w:p w14:paraId="541EDC01" w14:textId="18F807DA" w:rsidR="00517426" w:rsidRPr="00674999" w:rsidRDefault="00517426" w:rsidP="00674999">
                  <w:pPr>
                    <w:rPr>
                      <w:rFonts w:eastAsia="Times New Roman"/>
                      <w:bCs/>
                      <w:color w:val="0000FF"/>
                      <w:szCs w:val="28"/>
                      <w:u w:val="single"/>
                      <w:lang w:val="en-US" w:eastAsia="ru-RU"/>
                    </w:rPr>
                  </w:pPr>
                  <w:r w:rsidRPr="00674999">
                    <w:rPr>
                      <w:rFonts w:eastAsia="Times New Roman"/>
                      <w:bCs/>
                      <w:color w:val="0000FF"/>
                      <w:szCs w:val="28"/>
                      <w:u w:val="single"/>
                      <w:lang w:val="en-US" w:eastAsia="ru-RU"/>
                    </w:rPr>
                    <w:t>http://</w:t>
                  </w:r>
                  <w:hyperlink r:id="rId8" w:history="1">
                    <w:r w:rsidRPr="00674999">
                      <w:rPr>
                        <w:rFonts w:eastAsia="Times New Roman"/>
                        <w:bCs/>
                        <w:color w:val="0000FF"/>
                        <w:szCs w:val="28"/>
                        <w:u w:val="single"/>
                        <w:lang w:val="en-US" w:eastAsia="ru-RU"/>
                      </w:rPr>
                      <w:t>www.maik.ru</w:t>
                    </w:r>
                  </w:hyperlink>
                  <w:r w:rsidRPr="00674999">
                    <w:rPr>
                      <w:rFonts w:eastAsia="Times New Roman"/>
                      <w:bCs/>
                      <w:color w:val="0000FF"/>
                      <w:szCs w:val="28"/>
                      <w:u w:val="single"/>
                      <w:lang w:val="en-US" w:eastAsia="ru-RU"/>
                    </w:rPr>
                    <w:t xml:space="preserve">. </w:t>
                  </w:r>
                </w:p>
                <w:p w14:paraId="3EEB0082" w14:textId="0CAA1C5E" w:rsidR="00517426" w:rsidRPr="00674999" w:rsidRDefault="00517426" w:rsidP="00674999">
                  <w:pPr>
                    <w:rPr>
                      <w:rFonts w:eastAsia="Times New Roman"/>
                      <w:bCs/>
                      <w:color w:val="0000FF"/>
                      <w:szCs w:val="28"/>
                      <w:u w:val="single"/>
                      <w:lang w:val="en-US" w:eastAsia="ru-RU"/>
                    </w:rPr>
                  </w:pPr>
                  <w:r w:rsidRPr="00674999">
                    <w:rPr>
                      <w:rFonts w:eastAsia="Times New Roman"/>
                      <w:bCs/>
                      <w:color w:val="0000FF"/>
                      <w:szCs w:val="28"/>
                      <w:u w:val="single"/>
                      <w:lang w:val="en-US" w:eastAsia="ru-RU"/>
                    </w:rPr>
                    <w:t xml:space="preserve">http://www. </w:t>
                  </w:r>
                  <w:proofErr w:type="spellStart"/>
                  <w:proofErr w:type="gramStart"/>
                  <w:r w:rsidRPr="00674999">
                    <w:rPr>
                      <w:rFonts w:eastAsia="Times New Roman"/>
                      <w:bCs/>
                      <w:color w:val="0000FF"/>
                      <w:szCs w:val="28"/>
                      <w:u w:val="single"/>
                      <w:lang w:val="en-US" w:eastAsia="ru-RU"/>
                    </w:rPr>
                    <w:t>pubmed</w:t>
                  </w:r>
                  <w:proofErr w:type="spellEnd"/>
                  <w:proofErr w:type="gramEnd"/>
                  <w:r w:rsidRPr="00674999">
                    <w:rPr>
                      <w:rFonts w:eastAsia="Times New Roman"/>
                      <w:bCs/>
                      <w:color w:val="0000FF"/>
                      <w:szCs w:val="28"/>
                      <w:u w:val="single"/>
                      <w:lang w:val="en-US" w:eastAsia="ru-RU"/>
                    </w:rPr>
                    <w:t>. com</w:t>
                  </w:r>
                </w:p>
                <w:p w14:paraId="587F5584" w14:textId="1135A1BA" w:rsidR="00517426" w:rsidRPr="00674999" w:rsidRDefault="00744269" w:rsidP="00674999">
                  <w:pPr>
                    <w:rPr>
                      <w:rFonts w:eastAsia="Times New Roman"/>
                      <w:bCs/>
                      <w:color w:val="0000FF"/>
                      <w:szCs w:val="28"/>
                      <w:u w:val="single"/>
                      <w:lang w:val="en-US" w:eastAsia="ru-RU"/>
                    </w:rPr>
                  </w:pPr>
                  <w:hyperlink r:id="rId9" w:history="1">
                    <w:r w:rsidR="0085762D" w:rsidRPr="00674999">
                      <w:rPr>
                        <w:rStyle w:val="a7"/>
                        <w:rFonts w:eastAsia="Times New Roman"/>
                        <w:bCs/>
                        <w:szCs w:val="28"/>
                        <w:lang w:val="en-US" w:eastAsia="ru-RU"/>
                      </w:rPr>
                      <w:t>http://zoohistory.ru</w:t>
                    </w:r>
                  </w:hyperlink>
                </w:p>
                <w:p w14:paraId="28007E13" w14:textId="50508195" w:rsidR="00517426" w:rsidRPr="00674999" w:rsidRDefault="00744269" w:rsidP="00674999">
                  <w:pPr>
                    <w:rPr>
                      <w:rFonts w:eastAsia="Times New Roman"/>
                      <w:bCs/>
                      <w:color w:val="0000FF"/>
                      <w:szCs w:val="28"/>
                      <w:u w:val="single"/>
                      <w:lang w:val="en-US" w:eastAsia="ru-RU"/>
                    </w:rPr>
                  </w:pPr>
                  <w:hyperlink r:id="rId10" w:history="1">
                    <w:r w:rsidR="0085762D" w:rsidRPr="00674999">
                      <w:rPr>
                        <w:rStyle w:val="a7"/>
                        <w:rFonts w:eastAsia="Times New Roman"/>
                        <w:bCs/>
                        <w:szCs w:val="28"/>
                        <w:lang w:val="en-US" w:eastAsia="ru-RU"/>
                      </w:rPr>
                      <w:t>http://www.uzspb.uz</w:t>
                    </w:r>
                  </w:hyperlink>
                </w:p>
                <w:bookmarkEnd w:id="2"/>
                <w:p w14:paraId="35F15F91" w14:textId="60497647" w:rsidR="00517426" w:rsidRPr="00674999" w:rsidRDefault="0085762D" w:rsidP="00674999">
                  <w:pPr>
                    <w:rPr>
                      <w:rFonts w:eastAsia="Times New Roman"/>
                      <w:bCs/>
                      <w:color w:val="0000FF"/>
                      <w:szCs w:val="28"/>
                      <w:u w:val="single"/>
                      <w:lang w:val="en-US" w:eastAsia="ru-RU"/>
                    </w:rPr>
                  </w:pPr>
                  <w:r w:rsidRPr="00674999">
                    <w:rPr>
                      <w:rFonts w:eastAsia="Times New Roman"/>
                      <w:bCs/>
                      <w:szCs w:val="28"/>
                      <w:lang w:val="en-US" w:eastAsia="ru-RU"/>
                    </w:rPr>
                    <w:fldChar w:fldCharType="begin"/>
                  </w:r>
                  <w:r w:rsidRPr="00674999">
                    <w:rPr>
                      <w:rFonts w:eastAsia="Times New Roman"/>
                      <w:bCs/>
                      <w:szCs w:val="28"/>
                      <w:lang w:val="en-US" w:eastAsia="ru-RU"/>
                    </w:rPr>
                    <w:instrText xml:space="preserve"> HYPERLINK "http://www.eco.uz" </w:instrText>
                  </w:r>
                  <w:r w:rsidRPr="00674999">
                    <w:rPr>
                      <w:rFonts w:eastAsia="Times New Roman"/>
                      <w:bCs/>
                      <w:szCs w:val="28"/>
                      <w:lang w:val="en-US" w:eastAsia="ru-RU"/>
                    </w:rPr>
                    <w:fldChar w:fldCharType="separate"/>
                  </w:r>
                  <w:r w:rsidRPr="00674999">
                    <w:rPr>
                      <w:rStyle w:val="a7"/>
                      <w:rFonts w:eastAsia="Times New Roman"/>
                      <w:bCs/>
                      <w:szCs w:val="28"/>
                      <w:lang w:val="en-US" w:eastAsia="ru-RU"/>
                    </w:rPr>
                    <w:t>http://www.eco.uz</w:t>
                  </w:r>
                  <w:r w:rsidRPr="00674999">
                    <w:rPr>
                      <w:rFonts w:eastAsia="Times New Roman"/>
                      <w:bCs/>
                      <w:szCs w:val="28"/>
                      <w:lang w:val="en-US" w:eastAsia="ru-RU"/>
                    </w:rPr>
                    <w:fldChar w:fldCharType="end"/>
                  </w:r>
                </w:p>
                <w:p w14:paraId="7EA40B21" w14:textId="50CA199F" w:rsidR="00EF39A2" w:rsidRPr="00674999" w:rsidRDefault="00744269" w:rsidP="00674999">
                  <w:pPr>
                    <w:rPr>
                      <w:szCs w:val="28"/>
                      <w:lang w:val="uz-Cyrl-UZ"/>
                    </w:rPr>
                  </w:pPr>
                  <w:hyperlink r:id="rId11" w:history="1">
                    <w:r w:rsidR="0085762D" w:rsidRPr="00674999">
                      <w:rPr>
                        <w:rStyle w:val="a7"/>
                        <w:rFonts w:eastAsia="Times New Roman"/>
                        <w:bCs/>
                        <w:szCs w:val="28"/>
                        <w:lang w:val="en-US" w:eastAsia="ru-RU"/>
                      </w:rPr>
                      <w:t>http://www.uznature.uz</w:t>
                    </w:r>
                  </w:hyperlink>
                </w:p>
              </w:tc>
            </w:tr>
            <w:tr w:rsidR="00EF39A2" w:rsidRPr="00744269" w14:paraId="7E7DEFB5" w14:textId="77777777" w:rsidTr="00152C48">
              <w:tc>
                <w:tcPr>
                  <w:tcW w:w="352" w:type="dxa"/>
                  <w:tcBorders>
                    <w:bottom w:val="single" w:sz="4" w:space="0" w:color="auto"/>
                  </w:tcBorders>
                </w:tcPr>
                <w:p w14:paraId="75CC82DE" w14:textId="77777777" w:rsidR="005C24EE" w:rsidRPr="00674999" w:rsidRDefault="005C24EE" w:rsidP="00674999">
                  <w:pPr>
                    <w:rPr>
                      <w:b/>
                      <w:szCs w:val="28"/>
                      <w:lang w:val="en-US"/>
                    </w:rPr>
                  </w:pPr>
                </w:p>
                <w:p w14:paraId="5B5C6BF1" w14:textId="2A721641" w:rsidR="00EF39A2" w:rsidRPr="00674999" w:rsidRDefault="00EF39A2" w:rsidP="00674999">
                  <w:pPr>
                    <w:rPr>
                      <w:b/>
                      <w:szCs w:val="28"/>
                      <w:lang w:val="en-US"/>
                    </w:rPr>
                  </w:pPr>
                  <w:r w:rsidRPr="00674999">
                    <w:rPr>
                      <w:b/>
                      <w:szCs w:val="28"/>
                      <w:lang w:val="en-US"/>
                    </w:rPr>
                    <w:t>7</w:t>
                  </w:r>
                </w:p>
              </w:tc>
              <w:tc>
                <w:tcPr>
                  <w:tcW w:w="9096" w:type="dxa"/>
                  <w:tcBorders>
                    <w:bottom w:val="single" w:sz="4" w:space="0" w:color="auto"/>
                  </w:tcBorders>
                  <w:shd w:val="clear" w:color="auto" w:fill="auto"/>
                </w:tcPr>
                <w:p w14:paraId="6369FB9C" w14:textId="77777777" w:rsidR="00152C48" w:rsidRPr="00674999" w:rsidRDefault="00152C48" w:rsidP="00674999">
                  <w:pPr>
                    <w:rPr>
                      <w:szCs w:val="28"/>
                      <w:lang w:val="en-US"/>
                    </w:rPr>
                  </w:pPr>
                  <w:r w:rsidRPr="00674999">
                    <w:rPr>
                      <w:szCs w:val="28"/>
                      <w:lang w:val="en-US"/>
                    </w:rPr>
                    <w:t>The curriculum has been developed and approved by Namangan state university as follows:</w:t>
                  </w:r>
                </w:p>
                <w:p w14:paraId="73E68B60" w14:textId="77777777" w:rsidR="00152C48" w:rsidRPr="00674999" w:rsidRDefault="00152C48" w:rsidP="00674999">
                  <w:pPr>
                    <w:rPr>
                      <w:szCs w:val="28"/>
                      <w:lang w:val="en-US"/>
                    </w:rPr>
                  </w:pPr>
                  <w:r w:rsidRPr="00674999">
                    <w:rPr>
                      <w:szCs w:val="28"/>
                      <w:lang w:val="en-US"/>
                    </w:rPr>
                    <w:lastRenderedPageBreak/>
                    <w:t xml:space="preserve">- Discussed and recommended for approval at the meeting No. ___ </w:t>
                  </w:r>
                  <w:proofErr w:type="gramStart"/>
                  <w:r w:rsidRPr="00674999">
                    <w:rPr>
                      <w:szCs w:val="28"/>
                      <w:lang w:val="en-US"/>
                    </w:rPr>
                    <w:t>of</w:t>
                  </w:r>
                  <w:proofErr w:type="gramEnd"/>
                  <w:r w:rsidRPr="00674999">
                    <w:rPr>
                      <w:szCs w:val="28"/>
                      <w:lang w:val="en-US"/>
                    </w:rPr>
                    <w:t xml:space="preserve"> the department of Biology on ___, 2025.</w:t>
                  </w:r>
                </w:p>
                <w:p w14:paraId="6E7DDDCE" w14:textId="77777777" w:rsidR="00152C48" w:rsidRPr="00674999" w:rsidRDefault="00152C48" w:rsidP="00674999">
                  <w:pPr>
                    <w:rPr>
                      <w:szCs w:val="28"/>
                      <w:lang w:val="en-US"/>
                    </w:rPr>
                  </w:pPr>
                  <w:r w:rsidRPr="00674999">
                    <w:rPr>
                      <w:szCs w:val="28"/>
                      <w:lang w:val="en-US"/>
                    </w:rPr>
                    <w:t xml:space="preserve">- Approved and recommended for confirmation at the meeting No. ___ </w:t>
                  </w:r>
                  <w:proofErr w:type="gramStart"/>
                  <w:r w:rsidRPr="00674999">
                    <w:rPr>
                      <w:szCs w:val="28"/>
                      <w:lang w:val="en-US"/>
                    </w:rPr>
                    <w:t>of</w:t>
                  </w:r>
                  <w:proofErr w:type="gramEnd"/>
                  <w:r w:rsidRPr="00674999">
                    <w:rPr>
                      <w:szCs w:val="28"/>
                      <w:lang w:val="en-US"/>
                    </w:rPr>
                    <w:t xml:space="preserve"> the council of the faculty of Biotechnology on ___, 2025.</w:t>
                  </w:r>
                </w:p>
                <w:p w14:paraId="1317434F" w14:textId="6DB31275" w:rsidR="00EF39A2" w:rsidRPr="00674999" w:rsidRDefault="00152C48" w:rsidP="00674999">
                  <w:pPr>
                    <w:rPr>
                      <w:szCs w:val="28"/>
                      <w:lang w:val="en-US"/>
                    </w:rPr>
                  </w:pPr>
                  <w:r w:rsidRPr="00674999">
                    <w:rPr>
                      <w:szCs w:val="28"/>
                      <w:lang w:val="en-US"/>
                    </w:rPr>
                    <w:t xml:space="preserve">Discussed and approved at the Meeting No. ___ </w:t>
                  </w:r>
                  <w:proofErr w:type="gramStart"/>
                  <w:r w:rsidRPr="00674999">
                    <w:rPr>
                      <w:szCs w:val="28"/>
                      <w:lang w:val="en-US"/>
                    </w:rPr>
                    <w:t>of</w:t>
                  </w:r>
                  <w:proofErr w:type="gramEnd"/>
                  <w:r w:rsidRPr="00674999">
                    <w:rPr>
                      <w:szCs w:val="28"/>
                      <w:lang w:val="en-US"/>
                    </w:rPr>
                    <w:t xml:space="preserve"> the Council of </w:t>
                  </w:r>
                  <w:proofErr w:type="spellStart"/>
                  <w:r w:rsidRPr="00674999">
                    <w:rPr>
                      <w:szCs w:val="28"/>
                      <w:lang w:val="en-US"/>
                    </w:rPr>
                    <w:t>NamSU</w:t>
                  </w:r>
                  <w:proofErr w:type="spellEnd"/>
                  <w:r w:rsidRPr="00674999">
                    <w:rPr>
                      <w:szCs w:val="28"/>
                      <w:lang w:val="en-US"/>
                    </w:rPr>
                    <w:t xml:space="preserve"> on ___, 2025.</w:t>
                  </w:r>
                </w:p>
              </w:tc>
            </w:tr>
            <w:tr w:rsidR="00EF39A2" w:rsidRPr="00744269" w14:paraId="04B57506" w14:textId="77777777" w:rsidTr="00152C48">
              <w:tc>
                <w:tcPr>
                  <w:tcW w:w="352" w:type="dxa"/>
                  <w:tcBorders>
                    <w:top w:val="single" w:sz="4" w:space="0" w:color="auto"/>
                    <w:left w:val="single" w:sz="4" w:space="0" w:color="auto"/>
                    <w:bottom w:val="single" w:sz="4" w:space="0" w:color="auto"/>
                    <w:right w:val="single" w:sz="4" w:space="0" w:color="auto"/>
                  </w:tcBorders>
                </w:tcPr>
                <w:p w14:paraId="4061F3EE" w14:textId="77777777" w:rsidR="00EF39A2" w:rsidRPr="00674999" w:rsidRDefault="00EF39A2" w:rsidP="00674999">
                  <w:pPr>
                    <w:rPr>
                      <w:b/>
                      <w:szCs w:val="28"/>
                      <w:lang w:val="en-US"/>
                    </w:rPr>
                  </w:pPr>
                  <w:r w:rsidRPr="00674999">
                    <w:rPr>
                      <w:b/>
                      <w:szCs w:val="28"/>
                      <w:lang w:val="en-US"/>
                    </w:rPr>
                    <w:lastRenderedPageBreak/>
                    <w:t>8</w:t>
                  </w:r>
                </w:p>
              </w:tc>
              <w:tc>
                <w:tcPr>
                  <w:tcW w:w="9096" w:type="dxa"/>
                  <w:shd w:val="clear" w:color="auto" w:fill="auto"/>
                </w:tcPr>
                <w:p w14:paraId="3059B308" w14:textId="77777777" w:rsidR="00152C48" w:rsidRPr="00674999" w:rsidRDefault="00152C48" w:rsidP="00674999">
                  <w:pPr>
                    <w:rPr>
                      <w:szCs w:val="28"/>
                      <w:lang w:val="en-US"/>
                    </w:rPr>
                  </w:pPr>
                  <w:r w:rsidRPr="00674999">
                    <w:rPr>
                      <w:b/>
                      <w:bCs/>
                      <w:szCs w:val="28"/>
                      <w:lang w:val="en-US"/>
                    </w:rPr>
                    <w:t>Course/Module responsible person:</w:t>
                  </w:r>
                </w:p>
                <w:p w14:paraId="5A7990D0" w14:textId="7C360129" w:rsidR="00EF39A2" w:rsidRPr="00674999" w:rsidRDefault="00152C48" w:rsidP="00674999">
                  <w:pPr>
                    <w:rPr>
                      <w:szCs w:val="28"/>
                      <w:lang w:val="en-US"/>
                    </w:rPr>
                  </w:pPr>
                  <w:r w:rsidRPr="00674999">
                    <w:rPr>
                      <w:szCs w:val="28"/>
                      <w:lang w:val="en-US"/>
                    </w:rPr>
                    <w:t xml:space="preserve">M.X. </w:t>
                  </w:r>
                  <w:proofErr w:type="spellStart"/>
                  <w:r w:rsidRPr="00674999">
                    <w:rPr>
                      <w:szCs w:val="28"/>
                      <w:lang w:val="en-US"/>
                    </w:rPr>
                    <w:t>Egamberdiyev</w:t>
                  </w:r>
                  <w:proofErr w:type="spellEnd"/>
                  <w:r w:rsidRPr="00674999">
                    <w:rPr>
                      <w:szCs w:val="28"/>
                      <w:lang w:val="en-US"/>
                    </w:rPr>
                    <w:t xml:space="preserve"> – Associate Professor of the Department of Biology, </w:t>
                  </w:r>
                  <w:proofErr w:type="spellStart"/>
                  <w:r w:rsidRPr="00674999">
                    <w:rPr>
                      <w:szCs w:val="28"/>
                      <w:lang w:val="en-US"/>
                    </w:rPr>
                    <w:t>NamDU</w:t>
                  </w:r>
                  <w:proofErr w:type="spellEnd"/>
                  <w:r w:rsidRPr="00674999">
                    <w:rPr>
                      <w:szCs w:val="28"/>
                      <w:lang w:val="en-US"/>
                    </w:rPr>
                    <w:t>; PhD in Biological Sciences</w:t>
                  </w:r>
                </w:p>
              </w:tc>
            </w:tr>
            <w:tr w:rsidR="00152C48" w:rsidRPr="00744269" w14:paraId="6F8DB39E" w14:textId="77777777" w:rsidTr="00152C48">
              <w:tc>
                <w:tcPr>
                  <w:tcW w:w="352" w:type="dxa"/>
                  <w:tcBorders>
                    <w:top w:val="single" w:sz="4" w:space="0" w:color="auto"/>
                    <w:left w:val="single" w:sz="4" w:space="0" w:color="auto"/>
                    <w:bottom w:val="single" w:sz="4" w:space="0" w:color="auto"/>
                    <w:right w:val="single" w:sz="4" w:space="0" w:color="auto"/>
                  </w:tcBorders>
                </w:tcPr>
                <w:p w14:paraId="40572B84" w14:textId="77777777" w:rsidR="00152C48" w:rsidRPr="00674999" w:rsidRDefault="00152C48" w:rsidP="00674999">
                  <w:pPr>
                    <w:rPr>
                      <w:b/>
                      <w:szCs w:val="28"/>
                      <w:lang w:val="en-US"/>
                    </w:rPr>
                  </w:pPr>
                  <w:r w:rsidRPr="00674999">
                    <w:rPr>
                      <w:b/>
                      <w:szCs w:val="28"/>
                      <w:lang w:val="en-US"/>
                    </w:rPr>
                    <w:t>9</w:t>
                  </w:r>
                </w:p>
              </w:tc>
              <w:tc>
                <w:tcPr>
                  <w:tcW w:w="9096" w:type="dxa"/>
                  <w:tcBorders>
                    <w:top w:val="single" w:sz="4" w:space="0" w:color="auto"/>
                    <w:left w:val="single" w:sz="4" w:space="0" w:color="auto"/>
                    <w:bottom w:val="single" w:sz="4" w:space="0" w:color="auto"/>
                    <w:right w:val="single" w:sz="4" w:space="0" w:color="auto"/>
                  </w:tcBorders>
                  <w:shd w:val="clear" w:color="auto" w:fill="auto"/>
                </w:tcPr>
                <w:p w14:paraId="3CB66AAF" w14:textId="77777777" w:rsidR="00152C48" w:rsidRPr="00674999" w:rsidRDefault="00152C48" w:rsidP="00674999">
                  <w:pPr>
                    <w:rPr>
                      <w:b/>
                      <w:bCs/>
                      <w:szCs w:val="28"/>
                      <w:lang w:val="en-US"/>
                    </w:rPr>
                  </w:pPr>
                  <w:r w:rsidRPr="00674999">
                    <w:rPr>
                      <w:b/>
                      <w:bCs/>
                      <w:szCs w:val="28"/>
                      <w:lang w:val="en-US"/>
                    </w:rPr>
                    <w:t>Reviewers:</w:t>
                  </w:r>
                </w:p>
                <w:p w14:paraId="3D279A95" w14:textId="77777777" w:rsidR="00152C48" w:rsidRPr="00674999" w:rsidRDefault="00152C48" w:rsidP="00674999">
                  <w:pPr>
                    <w:rPr>
                      <w:szCs w:val="28"/>
                      <w:lang w:val="en-US"/>
                    </w:rPr>
                  </w:pPr>
                  <w:r w:rsidRPr="00674999">
                    <w:rPr>
                      <w:szCs w:val="28"/>
                      <w:lang w:val="en-US"/>
                    </w:rPr>
                    <w:t xml:space="preserve">E.F. </w:t>
                  </w:r>
                  <w:proofErr w:type="spellStart"/>
                  <w:r w:rsidRPr="00674999">
                    <w:rPr>
                      <w:szCs w:val="28"/>
                      <w:lang w:val="en-US"/>
                    </w:rPr>
                    <w:t>Ikromov</w:t>
                  </w:r>
                  <w:proofErr w:type="spellEnd"/>
                  <w:r w:rsidRPr="00674999">
                    <w:rPr>
                      <w:szCs w:val="28"/>
                      <w:lang w:val="en-US"/>
                    </w:rPr>
                    <w:t xml:space="preserve"> – Associate Professor of the Department of Biotechnology, </w:t>
                  </w:r>
                  <w:proofErr w:type="spellStart"/>
                  <w:r w:rsidRPr="00674999">
                    <w:rPr>
                      <w:szCs w:val="28"/>
                      <w:lang w:val="en-US"/>
                    </w:rPr>
                    <w:t>NamDU</w:t>
                  </w:r>
                  <w:proofErr w:type="spellEnd"/>
                  <w:r w:rsidRPr="00674999">
                    <w:rPr>
                      <w:szCs w:val="28"/>
                      <w:lang w:val="en-US"/>
                    </w:rPr>
                    <w:t>; Candidate of Biological Sciences</w:t>
                  </w:r>
                </w:p>
                <w:p w14:paraId="633E7EA7" w14:textId="33622C42" w:rsidR="00152C48" w:rsidRPr="00674999" w:rsidRDefault="00152C48" w:rsidP="00674999">
                  <w:pPr>
                    <w:pStyle w:val="TableParagraph"/>
                    <w:ind w:left="0"/>
                    <w:rPr>
                      <w:rFonts w:ascii="Times New Roman" w:hAnsi="Times New Roman" w:cs="Times New Roman"/>
                      <w:b/>
                      <w:sz w:val="28"/>
                      <w:szCs w:val="28"/>
                      <w:lang w:val="uz-Cyrl-UZ"/>
                    </w:rPr>
                  </w:pPr>
                  <w:r w:rsidRPr="00674999">
                    <w:rPr>
                      <w:sz w:val="28"/>
                      <w:szCs w:val="28"/>
                    </w:rPr>
                    <w:t xml:space="preserve">A. </w:t>
                  </w:r>
                  <w:proofErr w:type="spellStart"/>
                  <w:r w:rsidRPr="00674999">
                    <w:rPr>
                      <w:sz w:val="28"/>
                      <w:szCs w:val="28"/>
                    </w:rPr>
                    <w:t>Sheraliyev</w:t>
                  </w:r>
                  <w:proofErr w:type="spellEnd"/>
                  <w:r w:rsidRPr="00674999">
                    <w:rPr>
                      <w:sz w:val="28"/>
                      <w:szCs w:val="28"/>
                    </w:rPr>
                    <w:t xml:space="preserve"> – Senior Lecturer of the Department of Biology, </w:t>
                  </w:r>
                  <w:proofErr w:type="spellStart"/>
                  <w:r w:rsidRPr="00674999">
                    <w:rPr>
                      <w:sz w:val="28"/>
                      <w:szCs w:val="28"/>
                    </w:rPr>
                    <w:t>NamDU</w:t>
                  </w:r>
                  <w:proofErr w:type="spellEnd"/>
                  <w:r w:rsidRPr="00674999">
                    <w:rPr>
                      <w:sz w:val="28"/>
                      <w:szCs w:val="28"/>
                    </w:rPr>
                    <w:t>; Candidate of Biological Sciences</w:t>
                  </w:r>
                </w:p>
              </w:tc>
            </w:tr>
          </w:tbl>
          <w:p w14:paraId="2A30A445" w14:textId="77777777" w:rsidR="00AE6ACF" w:rsidRPr="00674999" w:rsidRDefault="00AE6ACF" w:rsidP="00674999">
            <w:pPr>
              <w:jc w:val="center"/>
              <w:rPr>
                <w:b/>
                <w:szCs w:val="28"/>
                <w:lang w:val="uz-Cyrl-UZ"/>
              </w:rPr>
            </w:pPr>
          </w:p>
        </w:tc>
        <w:tc>
          <w:tcPr>
            <w:tcW w:w="599" w:type="pct"/>
          </w:tcPr>
          <w:p w14:paraId="271AA5E3" w14:textId="77777777" w:rsidR="00AE6ACF" w:rsidRPr="00674999" w:rsidRDefault="00AE6ACF" w:rsidP="00674999">
            <w:pPr>
              <w:jc w:val="center"/>
              <w:rPr>
                <w:b/>
                <w:szCs w:val="28"/>
                <w:lang w:val="uz-Cyrl-UZ"/>
              </w:rPr>
            </w:pPr>
          </w:p>
        </w:tc>
      </w:tr>
    </w:tbl>
    <w:bookmarkEnd w:id="0"/>
    <w:p w14:paraId="6871304B" w14:textId="77777777" w:rsidR="00AE6ACF" w:rsidRPr="00674999" w:rsidRDefault="00AE6ACF" w:rsidP="00AE6ACF">
      <w:pPr>
        <w:jc w:val="center"/>
        <w:rPr>
          <w:szCs w:val="28"/>
          <w:lang w:val="uz-Cyrl-UZ"/>
        </w:rPr>
      </w:pPr>
      <w:r w:rsidRPr="00674999">
        <w:rPr>
          <w:szCs w:val="28"/>
          <w:lang w:val="uz-Cyrl-UZ"/>
        </w:rPr>
        <w:lastRenderedPageBreak/>
        <w:t xml:space="preserve"> </w:t>
      </w:r>
    </w:p>
    <w:p w14:paraId="5956A02F" w14:textId="77777777" w:rsidR="00AE6ACF" w:rsidRPr="00674999" w:rsidRDefault="00AE6ACF" w:rsidP="00AE6ACF">
      <w:pPr>
        <w:rPr>
          <w:szCs w:val="28"/>
          <w:lang w:val="uz-Cyrl-UZ"/>
        </w:rPr>
      </w:pPr>
    </w:p>
    <w:p w14:paraId="745FD48F" w14:textId="77777777" w:rsidR="00152C48" w:rsidRPr="00674999" w:rsidRDefault="00152C48" w:rsidP="00152C48">
      <w:pPr>
        <w:spacing w:line="360" w:lineRule="auto"/>
        <w:jc w:val="left"/>
        <w:rPr>
          <w:rFonts w:eastAsia="Times New Roman"/>
          <w:b/>
          <w:bCs/>
          <w:szCs w:val="28"/>
          <w:lang w:val="en-US" w:eastAsia="ru-RU"/>
        </w:rPr>
      </w:pPr>
      <w:r w:rsidRPr="00674999">
        <w:rPr>
          <w:rFonts w:eastAsia="Times New Roman"/>
          <w:b/>
          <w:bCs/>
          <w:szCs w:val="28"/>
          <w:lang w:val="en-US" w:eastAsia="ru-RU"/>
        </w:rPr>
        <w:t xml:space="preserve">Head of educational and methodological </w:t>
      </w:r>
    </w:p>
    <w:p w14:paraId="10C3F5EF" w14:textId="2E2992A7" w:rsidR="00EF39A2" w:rsidRPr="00674999" w:rsidRDefault="00152C48" w:rsidP="00674999">
      <w:pPr>
        <w:spacing w:line="360" w:lineRule="auto"/>
        <w:jc w:val="left"/>
        <w:rPr>
          <w:rFonts w:eastAsia="Times New Roman"/>
          <w:b/>
          <w:szCs w:val="28"/>
          <w:lang w:val="uz-Cyrl-UZ" w:eastAsia="ru-RU"/>
        </w:rPr>
      </w:pPr>
      <w:proofErr w:type="gramStart"/>
      <w:r w:rsidRPr="00674999">
        <w:rPr>
          <w:rFonts w:eastAsia="Times New Roman"/>
          <w:b/>
          <w:bCs/>
          <w:szCs w:val="28"/>
          <w:lang w:val="en-US" w:eastAsia="ru-RU"/>
        </w:rPr>
        <w:t>department</w:t>
      </w:r>
      <w:proofErr w:type="gramEnd"/>
      <w:r w:rsidRPr="00674999">
        <w:rPr>
          <w:rFonts w:eastAsia="Times New Roman"/>
          <w:b/>
          <w:bCs/>
          <w:szCs w:val="28"/>
          <w:lang w:val="en-US" w:eastAsia="ru-RU"/>
        </w:rPr>
        <w:t xml:space="preserve">: </w:t>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t xml:space="preserve">X. </w:t>
      </w:r>
      <w:proofErr w:type="spellStart"/>
      <w:r w:rsidRPr="00674999">
        <w:rPr>
          <w:rFonts w:eastAsia="Times New Roman"/>
          <w:b/>
          <w:bCs/>
          <w:szCs w:val="28"/>
          <w:lang w:val="en-US" w:eastAsia="ru-RU"/>
        </w:rPr>
        <w:t>Ibraximov</w:t>
      </w:r>
      <w:proofErr w:type="spellEnd"/>
      <w:r w:rsidRPr="00674999">
        <w:rPr>
          <w:rFonts w:eastAsia="Times New Roman"/>
          <w:b/>
          <w:bCs/>
          <w:szCs w:val="28"/>
          <w:lang w:val="en-US" w:eastAsia="ru-RU"/>
        </w:rPr>
        <w:br/>
        <w:t xml:space="preserve">Dean of the faculty of Biotechnology: </w:t>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t xml:space="preserve">A. </w:t>
      </w:r>
      <w:proofErr w:type="spellStart"/>
      <w:r w:rsidRPr="00674999">
        <w:rPr>
          <w:rFonts w:eastAsia="Times New Roman"/>
          <w:b/>
          <w:bCs/>
          <w:szCs w:val="28"/>
          <w:lang w:val="en-US" w:eastAsia="ru-RU"/>
        </w:rPr>
        <w:t>Batoshov</w:t>
      </w:r>
      <w:proofErr w:type="spellEnd"/>
      <w:r w:rsidRPr="00674999">
        <w:rPr>
          <w:rFonts w:eastAsia="Times New Roman"/>
          <w:b/>
          <w:bCs/>
          <w:szCs w:val="28"/>
          <w:lang w:val="en-US" w:eastAsia="ru-RU"/>
        </w:rPr>
        <w:br/>
        <w:t xml:space="preserve">Head of the department of Biology: </w:t>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t xml:space="preserve">D. </w:t>
      </w:r>
      <w:proofErr w:type="spellStart"/>
      <w:r w:rsidRPr="00674999">
        <w:rPr>
          <w:rFonts w:eastAsia="Times New Roman"/>
          <w:b/>
          <w:bCs/>
          <w:szCs w:val="28"/>
          <w:lang w:val="en-US" w:eastAsia="ru-RU"/>
        </w:rPr>
        <w:t>Komilov</w:t>
      </w:r>
      <w:proofErr w:type="spellEnd"/>
      <w:r w:rsidRPr="00674999">
        <w:rPr>
          <w:rFonts w:eastAsia="Times New Roman"/>
          <w:b/>
          <w:bCs/>
          <w:szCs w:val="28"/>
          <w:lang w:val="en-US" w:eastAsia="ru-RU"/>
        </w:rPr>
        <w:br/>
        <w:t xml:space="preserve">Author/Compiler: </w:t>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r>
      <w:r w:rsidRPr="00674999">
        <w:rPr>
          <w:rFonts w:eastAsia="Times New Roman"/>
          <w:b/>
          <w:bCs/>
          <w:szCs w:val="28"/>
          <w:lang w:val="en-US" w:eastAsia="ru-RU"/>
        </w:rPr>
        <w:tab/>
        <w:t xml:space="preserve">M. </w:t>
      </w:r>
      <w:proofErr w:type="spellStart"/>
      <w:r w:rsidRPr="00674999">
        <w:rPr>
          <w:rFonts w:eastAsia="Times New Roman"/>
          <w:b/>
          <w:bCs/>
          <w:szCs w:val="28"/>
          <w:lang w:val="en-US" w:eastAsia="ru-RU"/>
        </w:rPr>
        <w:t>Egamberdiyev</w:t>
      </w:r>
      <w:proofErr w:type="spellEnd"/>
    </w:p>
    <w:sectPr w:rsidR="00EF39A2" w:rsidRPr="00674999" w:rsidSect="00D677F7">
      <w:pgSz w:w="11906" w:h="16838"/>
      <w:pgMar w:top="1134" w:right="1134" w:bottom="1134" w:left="1134" w:header="709" w:footer="709"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F71FD"/>
    <w:multiLevelType w:val="hybridMultilevel"/>
    <w:tmpl w:val="A1305B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E10A07"/>
    <w:multiLevelType w:val="multilevel"/>
    <w:tmpl w:val="4CF60E1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DE7589"/>
    <w:multiLevelType w:val="multilevel"/>
    <w:tmpl w:val="909E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7F6763"/>
    <w:multiLevelType w:val="hybridMultilevel"/>
    <w:tmpl w:val="93E8BB8C"/>
    <w:lvl w:ilvl="0" w:tplc="7A6A99DE">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
    <w:nsid w:val="29CA6F15"/>
    <w:multiLevelType w:val="hybridMultilevel"/>
    <w:tmpl w:val="73D64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052C96"/>
    <w:multiLevelType w:val="hybridMultilevel"/>
    <w:tmpl w:val="745C5C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5061FE"/>
    <w:multiLevelType w:val="hybridMultilevel"/>
    <w:tmpl w:val="1E9CC222"/>
    <w:lvl w:ilvl="0" w:tplc="AD064924">
      <w:start w:val="1"/>
      <w:numFmt w:val="upperRoman"/>
      <w:lvlText w:val="%1."/>
      <w:lvlJc w:val="left"/>
      <w:pPr>
        <w:ind w:left="1429"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A90E89"/>
    <w:multiLevelType w:val="hybridMultilevel"/>
    <w:tmpl w:val="3684C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D5416A"/>
    <w:multiLevelType w:val="hybridMultilevel"/>
    <w:tmpl w:val="979A9856"/>
    <w:lvl w:ilvl="0" w:tplc="99CA6480">
      <w:start w:val="1"/>
      <w:numFmt w:val="decimal"/>
      <w:lvlText w:val="%1."/>
      <w:lvlJc w:val="left"/>
      <w:pPr>
        <w:ind w:left="360" w:hanging="360"/>
      </w:pPr>
      <w:rPr>
        <w:b w:val="0"/>
        <w:lang w:val="en-US"/>
      </w:rPr>
    </w:lvl>
    <w:lvl w:ilvl="1" w:tplc="04190019">
      <w:start w:val="1"/>
      <w:numFmt w:val="decimal"/>
      <w:lvlText w:val="%2."/>
      <w:lvlJc w:val="left"/>
      <w:pPr>
        <w:tabs>
          <w:tab w:val="num" w:pos="872"/>
        </w:tabs>
        <w:ind w:left="872" w:hanging="360"/>
      </w:pPr>
    </w:lvl>
    <w:lvl w:ilvl="2" w:tplc="11AA08C8">
      <w:start w:val="1"/>
      <w:numFmt w:val="decimal"/>
      <w:lvlText w:val="%3."/>
      <w:lvlJc w:val="left"/>
      <w:pPr>
        <w:tabs>
          <w:tab w:val="num" w:pos="1592"/>
        </w:tabs>
        <w:ind w:left="1592" w:hanging="360"/>
      </w:pPr>
      <w:rPr>
        <w:b w:val="0"/>
      </w:r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9">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
  </w:num>
  <w:num w:numId="10">
    <w:abstractNumId w:val="10"/>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CF"/>
    <w:rsid w:val="000042BB"/>
    <w:rsid w:val="000975C5"/>
    <w:rsid w:val="000A1758"/>
    <w:rsid w:val="000B5130"/>
    <w:rsid w:val="00152C48"/>
    <w:rsid w:val="00162D1F"/>
    <w:rsid w:val="00172626"/>
    <w:rsid w:val="00195043"/>
    <w:rsid w:val="001C6F9D"/>
    <w:rsid w:val="001F5ADE"/>
    <w:rsid w:val="00247DB4"/>
    <w:rsid w:val="002C5561"/>
    <w:rsid w:val="002F033F"/>
    <w:rsid w:val="003208DE"/>
    <w:rsid w:val="00517426"/>
    <w:rsid w:val="005843D8"/>
    <w:rsid w:val="0058723C"/>
    <w:rsid w:val="005A32F2"/>
    <w:rsid w:val="005C24EE"/>
    <w:rsid w:val="005D1B76"/>
    <w:rsid w:val="00646D0C"/>
    <w:rsid w:val="00674999"/>
    <w:rsid w:val="006A17BB"/>
    <w:rsid w:val="006F5964"/>
    <w:rsid w:val="007220DE"/>
    <w:rsid w:val="0072413F"/>
    <w:rsid w:val="00744269"/>
    <w:rsid w:val="00817386"/>
    <w:rsid w:val="0085762D"/>
    <w:rsid w:val="0089183D"/>
    <w:rsid w:val="00894978"/>
    <w:rsid w:val="008A4A80"/>
    <w:rsid w:val="008E09BC"/>
    <w:rsid w:val="008E276F"/>
    <w:rsid w:val="009953E9"/>
    <w:rsid w:val="009B2C85"/>
    <w:rsid w:val="009D02D0"/>
    <w:rsid w:val="00A831BA"/>
    <w:rsid w:val="00AE6ACF"/>
    <w:rsid w:val="00AF5FCA"/>
    <w:rsid w:val="00B0319C"/>
    <w:rsid w:val="00B04122"/>
    <w:rsid w:val="00B26426"/>
    <w:rsid w:val="00B62B05"/>
    <w:rsid w:val="00B759EF"/>
    <w:rsid w:val="00BA7BA1"/>
    <w:rsid w:val="00C84D94"/>
    <w:rsid w:val="00CD1F74"/>
    <w:rsid w:val="00D677F7"/>
    <w:rsid w:val="00DC3657"/>
    <w:rsid w:val="00DF67AB"/>
    <w:rsid w:val="00EC17EB"/>
    <w:rsid w:val="00ED52D5"/>
    <w:rsid w:val="00EF39A2"/>
    <w:rsid w:val="00F03DBB"/>
    <w:rsid w:val="00F0538C"/>
    <w:rsid w:val="00F674EC"/>
    <w:rsid w:val="00F95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CF"/>
    <w:pPr>
      <w:spacing w:after="0" w:line="240" w:lineRule="auto"/>
      <w:jc w:val="both"/>
    </w:pPr>
    <w:rPr>
      <w:rFonts w:ascii="Times New Roman" w:eastAsia="Calibri" w:hAnsi="Times New Roman" w:cs="Times New Roman"/>
      <w:sz w:val="28"/>
    </w:rPr>
  </w:style>
  <w:style w:type="paragraph" w:styleId="1">
    <w:name w:val="heading 1"/>
    <w:basedOn w:val="a"/>
    <w:next w:val="a"/>
    <w:link w:val="10"/>
    <w:qFormat/>
    <w:rsid w:val="00B759EF"/>
    <w:pPr>
      <w:keepNext/>
      <w:jc w:val="center"/>
      <w:outlineLvl w:val="0"/>
    </w:pPr>
    <w:rPr>
      <w:rFonts w:ascii="BalticaUzbek" w:eastAsia="Times New Roman" w:hAnsi="BalticaUzbek"/>
      <w:szCs w:val="20"/>
      <w:lang w:eastAsia="ru-RU"/>
    </w:rPr>
  </w:style>
  <w:style w:type="paragraph" w:styleId="3">
    <w:name w:val="heading 3"/>
    <w:basedOn w:val="a"/>
    <w:next w:val="a"/>
    <w:link w:val="30"/>
    <w:uiPriority w:val="9"/>
    <w:semiHidden/>
    <w:unhideWhenUsed/>
    <w:qFormat/>
    <w:rsid w:val="003208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E6ACF"/>
    <w:pPr>
      <w:ind w:firstLine="949"/>
    </w:pPr>
    <w:rPr>
      <w:rFonts w:eastAsia="Malgun Gothic"/>
      <w:sz w:val="24"/>
      <w:szCs w:val="20"/>
      <w:lang w:eastAsia="ko-KR"/>
    </w:rPr>
  </w:style>
  <w:style w:type="character" w:customStyle="1" w:styleId="a4">
    <w:name w:val="Основной текст с отступом Знак"/>
    <w:basedOn w:val="a0"/>
    <w:link w:val="a3"/>
    <w:rsid w:val="00AE6ACF"/>
    <w:rPr>
      <w:rFonts w:ascii="Times New Roman" w:eastAsia="Malgun Gothic" w:hAnsi="Times New Roman" w:cs="Times New Roman"/>
      <w:sz w:val="24"/>
      <w:szCs w:val="20"/>
      <w:lang w:eastAsia="ko-KR"/>
    </w:rPr>
  </w:style>
  <w:style w:type="paragraph" w:customStyle="1" w:styleId="TableParagraph">
    <w:name w:val="Table Paragraph"/>
    <w:basedOn w:val="a"/>
    <w:uiPriority w:val="1"/>
    <w:qFormat/>
    <w:rsid w:val="00AE6ACF"/>
    <w:pPr>
      <w:widowControl w:val="0"/>
      <w:autoSpaceDE w:val="0"/>
      <w:autoSpaceDN w:val="0"/>
      <w:ind w:left="107"/>
      <w:jc w:val="left"/>
    </w:pPr>
    <w:rPr>
      <w:rFonts w:ascii="Arial" w:eastAsia="Arial" w:hAnsi="Arial" w:cs="Arial"/>
      <w:sz w:val="22"/>
      <w:lang w:val="en-US"/>
    </w:rPr>
  </w:style>
  <w:style w:type="paragraph" w:styleId="a5">
    <w:name w:val="List Paragraph"/>
    <w:basedOn w:val="a"/>
    <w:link w:val="a6"/>
    <w:uiPriority w:val="34"/>
    <w:qFormat/>
    <w:rsid w:val="00AE6ACF"/>
    <w:pPr>
      <w:spacing w:after="200" w:line="276" w:lineRule="auto"/>
      <w:ind w:left="720"/>
      <w:contextualSpacing/>
      <w:jc w:val="left"/>
    </w:pPr>
    <w:rPr>
      <w:rFonts w:ascii="Calibri" w:hAnsi="Calibri"/>
      <w:sz w:val="22"/>
    </w:rPr>
  </w:style>
  <w:style w:type="character" w:customStyle="1" w:styleId="a6">
    <w:name w:val="Абзац списка Знак"/>
    <w:link w:val="a5"/>
    <w:uiPriority w:val="34"/>
    <w:locked/>
    <w:rsid w:val="00AE6ACF"/>
    <w:rPr>
      <w:rFonts w:ascii="Calibri" w:eastAsia="Calibri" w:hAnsi="Calibri" w:cs="Times New Roman"/>
    </w:rPr>
  </w:style>
  <w:style w:type="character" w:styleId="a7">
    <w:name w:val="Hyperlink"/>
    <w:uiPriority w:val="99"/>
    <w:rsid w:val="00AE6ACF"/>
    <w:rPr>
      <w:color w:val="0000FF"/>
      <w:u w:val="single"/>
    </w:rPr>
  </w:style>
  <w:style w:type="character" w:customStyle="1" w:styleId="10">
    <w:name w:val="Заголовок 1 Знак"/>
    <w:basedOn w:val="a0"/>
    <w:link w:val="1"/>
    <w:rsid w:val="00B759EF"/>
    <w:rPr>
      <w:rFonts w:ascii="BalticaUzbek" w:eastAsia="Times New Roman" w:hAnsi="BalticaUzbek" w:cs="Times New Roman"/>
      <w:sz w:val="28"/>
      <w:szCs w:val="20"/>
      <w:lang w:eastAsia="ru-RU"/>
    </w:rPr>
  </w:style>
  <w:style w:type="paragraph" w:styleId="2">
    <w:name w:val="Body Text 2"/>
    <w:basedOn w:val="a"/>
    <w:link w:val="20"/>
    <w:uiPriority w:val="99"/>
    <w:semiHidden/>
    <w:unhideWhenUsed/>
    <w:rsid w:val="00B26426"/>
    <w:pPr>
      <w:spacing w:after="120" w:line="480" w:lineRule="auto"/>
    </w:pPr>
  </w:style>
  <w:style w:type="character" w:customStyle="1" w:styleId="20">
    <w:name w:val="Основной текст 2 Знак"/>
    <w:basedOn w:val="a0"/>
    <w:link w:val="2"/>
    <w:uiPriority w:val="99"/>
    <w:semiHidden/>
    <w:rsid w:val="00B26426"/>
    <w:rPr>
      <w:rFonts w:ascii="Times New Roman" w:eastAsia="Calibri" w:hAnsi="Times New Roman" w:cs="Times New Roman"/>
      <w:sz w:val="28"/>
    </w:rPr>
  </w:style>
  <w:style w:type="character" w:customStyle="1" w:styleId="UnresolvedMention">
    <w:name w:val="Unresolved Mention"/>
    <w:basedOn w:val="a0"/>
    <w:uiPriority w:val="99"/>
    <w:semiHidden/>
    <w:unhideWhenUsed/>
    <w:rsid w:val="00EF39A2"/>
    <w:rPr>
      <w:color w:val="605E5C"/>
      <w:shd w:val="clear" w:color="auto" w:fill="E1DFDD"/>
    </w:rPr>
  </w:style>
  <w:style w:type="character" w:customStyle="1" w:styleId="30">
    <w:name w:val="Заголовок 3 Знак"/>
    <w:basedOn w:val="a0"/>
    <w:link w:val="3"/>
    <w:uiPriority w:val="9"/>
    <w:semiHidden/>
    <w:rsid w:val="003208DE"/>
    <w:rPr>
      <w:rFonts w:asciiTheme="majorHAnsi" w:eastAsiaTheme="majorEastAsia" w:hAnsiTheme="majorHAnsi" w:cstheme="majorBidi"/>
      <w:color w:val="1F3763" w:themeColor="accent1" w:themeShade="7F"/>
      <w:sz w:val="24"/>
      <w:szCs w:val="24"/>
    </w:rPr>
  </w:style>
  <w:style w:type="paragraph" w:styleId="a8">
    <w:name w:val="Body Text"/>
    <w:basedOn w:val="a"/>
    <w:link w:val="a9"/>
    <w:uiPriority w:val="99"/>
    <w:semiHidden/>
    <w:unhideWhenUsed/>
    <w:rsid w:val="00A831BA"/>
    <w:pPr>
      <w:spacing w:after="120"/>
    </w:pPr>
  </w:style>
  <w:style w:type="character" w:customStyle="1" w:styleId="a9">
    <w:name w:val="Основной текст Знак"/>
    <w:basedOn w:val="a0"/>
    <w:link w:val="a8"/>
    <w:uiPriority w:val="99"/>
    <w:semiHidden/>
    <w:rsid w:val="00A831BA"/>
    <w:rPr>
      <w:rFonts w:ascii="Times New Roman" w:eastAsia="Calibri" w:hAnsi="Times New Roman" w:cs="Times New Roman"/>
      <w:sz w:val="28"/>
    </w:rPr>
  </w:style>
  <w:style w:type="paragraph" w:styleId="aa">
    <w:name w:val="Normal (Web)"/>
    <w:basedOn w:val="a"/>
    <w:uiPriority w:val="99"/>
    <w:unhideWhenUsed/>
    <w:rsid w:val="00EC17EB"/>
    <w:pPr>
      <w:spacing w:before="100" w:beforeAutospacing="1" w:after="100" w:afterAutospacing="1"/>
      <w:jc w:val="left"/>
    </w:pPr>
    <w:rPr>
      <w:rFonts w:eastAsia="Times New Roman"/>
      <w:sz w:val="24"/>
      <w:szCs w:val="24"/>
      <w:lang w:eastAsia="ru-RU"/>
    </w:rPr>
  </w:style>
  <w:style w:type="character" w:styleId="ab">
    <w:name w:val="Strong"/>
    <w:basedOn w:val="a0"/>
    <w:uiPriority w:val="22"/>
    <w:qFormat/>
    <w:rsid w:val="00EC17EB"/>
    <w:rPr>
      <w:b/>
      <w:bCs/>
    </w:rPr>
  </w:style>
  <w:style w:type="paragraph" w:styleId="ac">
    <w:name w:val="Subtitle"/>
    <w:basedOn w:val="a"/>
    <w:next w:val="a"/>
    <w:link w:val="ad"/>
    <w:uiPriority w:val="11"/>
    <w:qFormat/>
    <w:rsid w:val="00152C48"/>
    <w:pPr>
      <w:keepNext/>
      <w:keepLines/>
      <w:spacing w:before="360" w:after="80"/>
    </w:pPr>
    <w:rPr>
      <w:rFonts w:ascii="Georgia" w:eastAsia="Georgia" w:hAnsi="Georgia" w:cs="Georgia"/>
      <w:i/>
      <w:iCs/>
      <w:color w:val="666666"/>
      <w:sz w:val="48"/>
      <w:szCs w:val="48"/>
      <w:lang w:val="en" w:eastAsia="ru-RU"/>
    </w:rPr>
  </w:style>
  <w:style w:type="character" w:customStyle="1" w:styleId="ad">
    <w:name w:val="Подзаголовок Знак"/>
    <w:basedOn w:val="a0"/>
    <w:link w:val="ac"/>
    <w:uiPriority w:val="11"/>
    <w:rsid w:val="00152C48"/>
    <w:rPr>
      <w:rFonts w:ascii="Georgia" w:eastAsia="Georgia" w:hAnsi="Georgia" w:cs="Georgia"/>
      <w:i/>
      <w:iCs/>
      <w:color w:val="666666"/>
      <w:sz w:val="48"/>
      <w:szCs w:val="48"/>
      <w:lang w:val="en"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ACF"/>
    <w:pPr>
      <w:spacing w:after="0" w:line="240" w:lineRule="auto"/>
      <w:jc w:val="both"/>
    </w:pPr>
    <w:rPr>
      <w:rFonts w:ascii="Times New Roman" w:eastAsia="Calibri" w:hAnsi="Times New Roman" w:cs="Times New Roman"/>
      <w:sz w:val="28"/>
    </w:rPr>
  </w:style>
  <w:style w:type="paragraph" w:styleId="1">
    <w:name w:val="heading 1"/>
    <w:basedOn w:val="a"/>
    <w:next w:val="a"/>
    <w:link w:val="10"/>
    <w:qFormat/>
    <w:rsid w:val="00B759EF"/>
    <w:pPr>
      <w:keepNext/>
      <w:jc w:val="center"/>
      <w:outlineLvl w:val="0"/>
    </w:pPr>
    <w:rPr>
      <w:rFonts w:ascii="BalticaUzbek" w:eastAsia="Times New Roman" w:hAnsi="BalticaUzbek"/>
      <w:szCs w:val="20"/>
      <w:lang w:eastAsia="ru-RU"/>
    </w:rPr>
  </w:style>
  <w:style w:type="paragraph" w:styleId="3">
    <w:name w:val="heading 3"/>
    <w:basedOn w:val="a"/>
    <w:next w:val="a"/>
    <w:link w:val="30"/>
    <w:uiPriority w:val="9"/>
    <w:semiHidden/>
    <w:unhideWhenUsed/>
    <w:qFormat/>
    <w:rsid w:val="003208D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E6ACF"/>
    <w:pPr>
      <w:ind w:firstLine="949"/>
    </w:pPr>
    <w:rPr>
      <w:rFonts w:eastAsia="Malgun Gothic"/>
      <w:sz w:val="24"/>
      <w:szCs w:val="20"/>
      <w:lang w:eastAsia="ko-KR"/>
    </w:rPr>
  </w:style>
  <w:style w:type="character" w:customStyle="1" w:styleId="a4">
    <w:name w:val="Основной текст с отступом Знак"/>
    <w:basedOn w:val="a0"/>
    <w:link w:val="a3"/>
    <w:rsid w:val="00AE6ACF"/>
    <w:rPr>
      <w:rFonts w:ascii="Times New Roman" w:eastAsia="Malgun Gothic" w:hAnsi="Times New Roman" w:cs="Times New Roman"/>
      <w:sz w:val="24"/>
      <w:szCs w:val="20"/>
      <w:lang w:eastAsia="ko-KR"/>
    </w:rPr>
  </w:style>
  <w:style w:type="paragraph" w:customStyle="1" w:styleId="TableParagraph">
    <w:name w:val="Table Paragraph"/>
    <w:basedOn w:val="a"/>
    <w:uiPriority w:val="1"/>
    <w:qFormat/>
    <w:rsid w:val="00AE6ACF"/>
    <w:pPr>
      <w:widowControl w:val="0"/>
      <w:autoSpaceDE w:val="0"/>
      <w:autoSpaceDN w:val="0"/>
      <w:ind w:left="107"/>
      <w:jc w:val="left"/>
    </w:pPr>
    <w:rPr>
      <w:rFonts w:ascii="Arial" w:eastAsia="Arial" w:hAnsi="Arial" w:cs="Arial"/>
      <w:sz w:val="22"/>
      <w:lang w:val="en-US"/>
    </w:rPr>
  </w:style>
  <w:style w:type="paragraph" w:styleId="a5">
    <w:name w:val="List Paragraph"/>
    <w:basedOn w:val="a"/>
    <w:link w:val="a6"/>
    <w:uiPriority w:val="34"/>
    <w:qFormat/>
    <w:rsid w:val="00AE6ACF"/>
    <w:pPr>
      <w:spacing w:after="200" w:line="276" w:lineRule="auto"/>
      <w:ind w:left="720"/>
      <w:contextualSpacing/>
      <w:jc w:val="left"/>
    </w:pPr>
    <w:rPr>
      <w:rFonts w:ascii="Calibri" w:hAnsi="Calibri"/>
      <w:sz w:val="22"/>
    </w:rPr>
  </w:style>
  <w:style w:type="character" w:customStyle="1" w:styleId="a6">
    <w:name w:val="Абзац списка Знак"/>
    <w:link w:val="a5"/>
    <w:uiPriority w:val="34"/>
    <w:locked/>
    <w:rsid w:val="00AE6ACF"/>
    <w:rPr>
      <w:rFonts w:ascii="Calibri" w:eastAsia="Calibri" w:hAnsi="Calibri" w:cs="Times New Roman"/>
    </w:rPr>
  </w:style>
  <w:style w:type="character" w:styleId="a7">
    <w:name w:val="Hyperlink"/>
    <w:uiPriority w:val="99"/>
    <w:rsid w:val="00AE6ACF"/>
    <w:rPr>
      <w:color w:val="0000FF"/>
      <w:u w:val="single"/>
    </w:rPr>
  </w:style>
  <w:style w:type="character" w:customStyle="1" w:styleId="10">
    <w:name w:val="Заголовок 1 Знак"/>
    <w:basedOn w:val="a0"/>
    <w:link w:val="1"/>
    <w:rsid w:val="00B759EF"/>
    <w:rPr>
      <w:rFonts w:ascii="BalticaUzbek" w:eastAsia="Times New Roman" w:hAnsi="BalticaUzbek" w:cs="Times New Roman"/>
      <w:sz w:val="28"/>
      <w:szCs w:val="20"/>
      <w:lang w:eastAsia="ru-RU"/>
    </w:rPr>
  </w:style>
  <w:style w:type="paragraph" w:styleId="2">
    <w:name w:val="Body Text 2"/>
    <w:basedOn w:val="a"/>
    <w:link w:val="20"/>
    <w:uiPriority w:val="99"/>
    <w:semiHidden/>
    <w:unhideWhenUsed/>
    <w:rsid w:val="00B26426"/>
    <w:pPr>
      <w:spacing w:after="120" w:line="480" w:lineRule="auto"/>
    </w:pPr>
  </w:style>
  <w:style w:type="character" w:customStyle="1" w:styleId="20">
    <w:name w:val="Основной текст 2 Знак"/>
    <w:basedOn w:val="a0"/>
    <w:link w:val="2"/>
    <w:uiPriority w:val="99"/>
    <w:semiHidden/>
    <w:rsid w:val="00B26426"/>
    <w:rPr>
      <w:rFonts w:ascii="Times New Roman" w:eastAsia="Calibri" w:hAnsi="Times New Roman" w:cs="Times New Roman"/>
      <w:sz w:val="28"/>
    </w:rPr>
  </w:style>
  <w:style w:type="character" w:customStyle="1" w:styleId="UnresolvedMention">
    <w:name w:val="Unresolved Mention"/>
    <w:basedOn w:val="a0"/>
    <w:uiPriority w:val="99"/>
    <w:semiHidden/>
    <w:unhideWhenUsed/>
    <w:rsid w:val="00EF39A2"/>
    <w:rPr>
      <w:color w:val="605E5C"/>
      <w:shd w:val="clear" w:color="auto" w:fill="E1DFDD"/>
    </w:rPr>
  </w:style>
  <w:style w:type="character" w:customStyle="1" w:styleId="30">
    <w:name w:val="Заголовок 3 Знак"/>
    <w:basedOn w:val="a0"/>
    <w:link w:val="3"/>
    <w:uiPriority w:val="9"/>
    <w:semiHidden/>
    <w:rsid w:val="003208DE"/>
    <w:rPr>
      <w:rFonts w:asciiTheme="majorHAnsi" w:eastAsiaTheme="majorEastAsia" w:hAnsiTheme="majorHAnsi" w:cstheme="majorBidi"/>
      <w:color w:val="1F3763" w:themeColor="accent1" w:themeShade="7F"/>
      <w:sz w:val="24"/>
      <w:szCs w:val="24"/>
    </w:rPr>
  </w:style>
  <w:style w:type="paragraph" w:styleId="a8">
    <w:name w:val="Body Text"/>
    <w:basedOn w:val="a"/>
    <w:link w:val="a9"/>
    <w:uiPriority w:val="99"/>
    <w:semiHidden/>
    <w:unhideWhenUsed/>
    <w:rsid w:val="00A831BA"/>
    <w:pPr>
      <w:spacing w:after="120"/>
    </w:pPr>
  </w:style>
  <w:style w:type="character" w:customStyle="1" w:styleId="a9">
    <w:name w:val="Основной текст Знак"/>
    <w:basedOn w:val="a0"/>
    <w:link w:val="a8"/>
    <w:uiPriority w:val="99"/>
    <w:semiHidden/>
    <w:rsid w:val="00A831BA"/>
    <w:rPr>
      <w:rFonts w:ascii="Times New Roman" w:eastAsia="Calibri" w:hAnsi="Times New Roman" w:cs="Times New Roman"/>
      <w:sz w:val="28"/>
    </w:rPr>
  </w:style>
  <w:style w:type="paragraph" w:styleId="aa">
    <w:name w:val="Normal (Web)"/>
    <w:basedOn w:val="a"/>
    <w:uiPriority w:val="99"/>
    <w:unhideWhenUsed/>
    <w:rsid w:val="00EC17EB"/>
    <w:pPr>
      <w:spacing w:before="100" w:beforeAutospacing="1" w:after="100" w:afterAutospacing="1"/>
      <w:jc w:val="left"/>
    </w:pPr>
    <w:rPr>
      <w:rFonts w:eastAsia="Times New Roman"/>
      <w:sz w:val="24"/>
      <w:szCs w:val="24"/>
      <w:lang w:eastAsia="ru-RU"/>
    </w:rPr>
  </w:style>
  <w:style w:type="character" w:styleId="ab">
    <w:name w:val="Strong"/>
    <w:basedOn w:val="a0"/>
    <w:uiPriority w:val="22"/>
    <w:qFormat/>
    <w:rsid w:val="00EC17EB"/>
    <w:rPr>
      <w:b/>
      <w:bCs/>
    </w:rPr>
  </w:style>
  <w:style w:type="paragraph" w:styleId="ac">
    <w:name w:val="Subtitle"/>
    <w:basedOn w:val="a"/>
    <w:next w:val="a"/>
    <w:link w:val="ad"/>
    <w:uiPriority w:val="11"/>
    <w:qFormat/>
    <w:rsid w:val="00152C48"/>
    <w:pPr>
      <w:keepNext/>
      <w:keepLines/>
      <w:spacing w:before="360" w:after="80"/>
    </w:pPr>
    <w:rPr>
      <w:rFonts w:ascii="Georgia" w:eastAsia="Georgia" w:hAnsi="Georgia" w:cs="Georgia"/>
      <w:i/>
      <w:iCs/>
      <w:color w:val="666666"/>
      <w:sz w:val="48"/>
      <w:szCs w:val="48"/>
      <w:lang w:val="en" w:eastAsia="ru-RU"/>
    </w:rPr>
  </w:style>
  <w:style w:type="character" w:customStyle="1" w:styleId="ad">
    <w:name w:val="Подзаголовок Знак"/>
    <w:basedOn w:val="a0"/>
    <w:link w:val="ac"/>
    <w:uiPriority w:val="11"/>
    <w:rsid w:val="00152C48"/>
    <w:rPr>
      <w:rFonts w:ascii="Georgia" w:eastAsia="Georgia" w:hAnsi="Georgia" w:cs="Georgia"/>
      <w:i/>
      <w:iCs/>
      <w:color w:val="666666"/>
      <w:sz w:val="48"/>
      <w:szCs w:val="48"/>
      <w:lang w:val="en"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22837">
      <w:bodyDiv w:val="1"/>
      <w:marLeft w:val="0"/>
      <w:marRight w:val="0"/>
      <w:marTop w:val="0"/>
      <w:marBottom w:val="0"/>
      <w:divBdr>
        <w:top w:val="none" w:sz="0" w:space="0" w:color="auto"/>
        <w:left w:val="none" w:sz="0" w:space="0" w:color="auto"/>
        <w:bottom w:val="none" w:sz="0" w:space="0" w:color="auto"/>
        <w:right w:val="none" w:sz="0" w:space="0" w:color="auto"/>
      </w:divBdr>
    </w:div>
    <w:div w:id="735393860">
      <w:bodyDiv w:val="1"/>
      <w:marLeft w:val="0"/>
      <w:marRight w:val="0"/>
      <w:marTop w:val="0"/>
      <w:marBottom w:val="0"/>
      <w:divBdr>
        <w:top w:val="none" w:sz="0" w:space="0" w:color="auto"/>
        <w:left w:val="none" w:sz="0" w:space="0" w:color="auto"/>
        <w:bottom w:val="none" w:sz="0" w:space="0" w:color="auto"/>
        <w:right w:val="none" w:sz="0" w:space="0" w:color="auto"/>
      </w:divBdr>
      <w:divsChild>
        <w:div w:id="1262226097">
          <w:marLeft w:val="0"/>
          <w:marRight w:val="0"/>
          <w:marTop w:val="0"/>
          <w:marBottom w:val="0"/>
          <w:divBdr>
            <w:top w:val="none" w:sz="0" w:space="0" w:color="auto"/>
            <w:left w:val="none" w:sz="0" w:space="0" w:color="auto"/>
            <w:bottom w:val="none" w:sz="0" w:space="0" w:color="auto"/>
            <w:right w:val="none" w:sz="0" w:space="0" w:color="auto"/>
          </w:divBdr>
          <w:divsChild>
            <w:div w:id="8873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0958">
      <w:bodyDiv w:val="1"/>
      <w:marLeft w:val="0"/>
      <w:marRight w:val="0"/>
      <w:marTop w:val="0"/>
      <w:marBottom w:val="0"/>
      <w:divBdr>
        <w:top w:val="none" w:sz="0" w:space="0" w:color="auto"/>
        <w:left w:val="none" w:sz="0" w:space="0" w:color="auto"/>
        <w:bottom w:val="none" w:sz="0" w:space="0" w:color="auto"/>
        <w:right w:val="none" w:sz="0" w:space="0" w:color="auto"/>
      </w:divBdr>
    </w:div>
    <w:div w:id="1086540245">
      <w:bodyDiv w:val="1"/>
      <w:marLeft w:val="0"/>
      <w:marRight w:val="0"/>
      <w:marTop w:val="0"/>
      <w:marBottom w:val="0"/>
      <w:divBdr>
        <w:top w:val="none" w:sz="0" w:space="0" w:color="auto"/>
        <w:left w:val="none" w:sz="0" w:space="0" w:color="auto"/>
        <w:bottom w:val="none" w:sz="0" w:space="0" w:color="auto"/>
        <w:right w:val="none" w:sz="0" w:space="0" w:color="auto"/>
      </w:divBdr>
    </w:div>
    <w:div w:id="19934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k.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edagog.u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IYONET.UZ" TargetMode="External"/><Relationship Id="rId11" Type="http://schemas.openxmlformats.org/officeDocument/2006/relationships/hyperlink" Target="http://www.uznature.uz" TargetMode="External"/><Relationship Id="rId5" Type="http://schemas.openxmlformats.org/officeDocument/2006/relationships/webSettings" Target="webSettings.xml"/><Relationship Id="rId10" Type="http://schemas.openxmlformats.org/officeDocument/2006/relationships/hyperlink" Target="http://www.uzspb.uz" TargetMode="External"/><Relationship Id="rId4" Type="http://schemas.openxmlformats.org/officeDocument/2006/relationships/settings" Target="settings.xml"/><Relationship Id="rId9" Type="http://schemas.openxmlformats.org/officeDocument/2006/relationships/hyperlink" Target="http://zoohisto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2031</Words>
  <Characters>11582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Olimjon</cp:lastModifiedBy>
  <cp:revision>4</cp:revision>
  <dcterms:created xsi:type="dcterms:W3CDTF">2026-01-14T18:36:00Z</dcterms:created>
  <dcterms:modified xsi:type="dcterms:W3CDTF">2026-02-03T14:24:00Z</dcterms:modified>
</cp:coreProperties>
</file>